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山东畜牧兽医职业学院</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 xml:space="preserve"> </w:t>
      </w:r>
      <w:r>
        <w:rPr>
          <w:rFonts w:hint="eastAsia" w:asciiTheme="majorEastAsia" w:hAnsiTheme="majorEastAsia" w:eastAsiaTheme="majorEastAsia" w:cstheme="majorEastAsia"/>
          <w:b/>
          <w:bCs/>
          <w:sz w:val="36"/>
          <w:szCs w:val="36"/>
        </w:rPr>
        <w:t>201</w:t>
      </w:r>
      <w:r>
        <w:rPr>
          <w:rFonts w:hint="eastAsia" w:asciiTheme="majorEastAsia" w:hAnsiTheme="majorEastAsia" w:eastAsiaTheme="majorEastAsia" w:cstheme="majorEastAsia"/>
          <w:b/>
          <w:bCs/>
          <w:sz w:val="36"/>
          <w:szCs w:val="36"/>
          <w:lang w:val="en-US" w:eastAsia="zh-CN"/>
        </w:rPr>
        <w:t>8年</w:t>
      </w:r>
      <w:r>
        <w:rPr>
          <w:rFonts w:hint="eastAsia" w:asciiTheme="majorEastAsia" w:hAnsiTheme="majorEastAsia" w:eastAsiaTheme="majorEastAsia" w:cstheme="majorEastAsia"/>
          <w:b/>
          <w:bCs/>
          <w:sz w:val="36"/>
          <w:szCs w:val="36"/>
        </w:rPr>
        <w:t>毕业生就业</w:t>
      </w:r>
      <w:r>
        <w:rPr>
          <w:rFonts w:hint="eastAsia" w:asciiTheme="majorEastAsia" w:hAnsiTheme="majorEastAsia" w:eastAsiaTheme="majorEastAsia" w:cstheme="majorEastAsia"/>
          <w:b/>
          <w:bCs/>
          <w:sz w:val="36"/>
          <w:szCs w:val="36"/>
          <w:lang w:val="en-US" w:eastAsia="zh-CN"/>
        </w:rPr>
        <w:t>服务“</w:t>
      </w:r>
      <w:r>
        <w:rPr>
          <w:rFonts w:hint="eastAsia" w:asciiTheme="majorEastAsia" w:hAnsiTheme="majorEastAsia" w:eastAsiaTheme="majorEastAsia" w:cstheme="majorEastAsia"/>
          <w:b/>
          <w:bCs/>
          <w:sz w:val="36"/>
          <w:szCs w:val="36"/>
        </w:rPr>
        <w:t>百佳企业</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lang w:val="en-US" w:eastAsia="zh-CN"/>
        </w:rPr>
        <w:t>现场</w:t>
      </w:r>
      <w:r>
        <w:rPr>
          <w:rFonts w:hint="eastAsia" w:asciiTheme="majorEastAsia" w:hAnsiTheme="majorEastAsia" w:eastAsiaTheme="majorEastAsia" w:cstheme="majorEastAsia"/>
          <w:b/>
          <w:bCs/>
          <w:sz w:val="36"/>
          <w:szCs w:val="36"/>
        </w:rPr>
        <w:t>招聘</w:t>
      </w:r>
      <w:r>
        <w:rPr>
          <w:rFonts w:hint="eastAsia" w:asciiTheme="majorEastAsia" w:hAnsiTheme="majorEastAsia" w:eastAsiaTheme="majorEastAsia" w:cstheme="majorEastAsia"/>
          <w:b/>
          <w:bCs/>
          <w:sz w:val="36"/>
          <w:szCs w:val="36"/>
          <w:lang w:val="en-US" w:eastAsia="zh-CN"/>
        </w:rPr>
        <w:t>会</w:t>
      </w:r>
    </w:p>
    <w:p>
      <w:pPr>
        <w:keepNext w:val="0"/>
        <w:keepLines w:val="0"/>
        <w:pageBreakBefore w:val="0"/>
        <w:widowControl/>
        <w:kinsoku/>
        <w:wordWrap/>
        <w:overflowPunct/>
        <w:topLinePunct w:val="0"/>
        <w:autoSpaceDE/>
        <w:autoSpaceDN/>
        <w:bidi w:val="0"/>
        <w:adjustRightInd/>
        <w:snapToGrid/>
        <w:spacing w:line="1000" w:lineRule="exact"/>
        <w:jc w:val="center"/>
        <w:textAlignment w:val="auto"/>
        <w:outlineLvl w:val="9"/>
        <w:rPr>
          <w:rFonts w:hint="eastAsia" w:asciiTheme="majorEastAsia" w:hAnsiTheme="majorEastAsia" w:eastAsiaTheme="majorEastAsia" w:cstheme="majorEastAsia"/>
          <w:b/>
          <w:bCs/>
          <w:sz w:val="36"/>
          <w:szCs w:val="36"/>
          <w:lang w:val="en-US"/>
        </w:rPr>
      </w:pPr>
      <w:r>
        <w:rPr>
          <w:rFonts w:hint="eastAsia" w:ascii="华文隶书" w:hAnsi="华文隶书" w:eastAsia="华文隶书" w:cs="华文隶书"/>
          <w:b w:val="0"/>
          <w:bCs w:val="0"/>
          <w:color w:val="FF0000"/>
          <w:sz w:val="96"/>
          <w:szCs w:val="96"/>
          <w:lang w:val="en-US" w:eastAsia="zh-CN"/>
        </w:rPr>
        <w:t>邀请函</w:t>
      </w:r>
    </w:p>
    <w:p>
      <w:pPr>
        <w:ind w:left="105" w:leftChars="50" w:firstLine="600" w:firstLineChars="200"/>
        <w:rPr>
          <w:rFonts w:hint="eastAsia" w:eastAsia="仿宋_GB2312"/>
          <w:color w:val="000000"/>
          <w:kern w:val="0"/>
          <w:sz w:val="30"/>
          <w:szCs w:val="30"/>
          <w:lang w:val="en-US" w:eastAsia="zh-CN"/>
        </w:rPr>
      </w:pPr>
      <w:bookmarkStart w:id="0" w:name="_GoBack"/>
      <w:bookmarkEnd w:id="0"/>
    </w:p>
    <w:p>
      <w:pPr>
        <w:spacing w:line="600" w:lineRule="exact"/>
        <w:ind w:firstLine="320" w:firstLineChars="1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u w:val="single"/>
          <w:lang w:val="en-US" w:eastAsia="zh-CN" w:bidi="ar-SA"/>
        </w:rPr>
        <w:t xml:space="preserve">                    </w:t>
      </w:r>
      <w:r>
        <w:rPr>
          <w:rFonts w:hint="eastAsia" w:ascii="仿宋" w:hAnsi="仿宋" w:eastAsia="仿宋" w:cs="仿宋"/>
          <w:color w:val="000000"/>
          <w:kern w:val="0"/>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感谢贵公司长期以来对我校毕业生就业工作的关心和支持！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我校系山东省唯一的畜牧兽医类普通高校，</w:t>
      </w:r>
      <w:r>
        <w:rPr>
          <w:rFonts w:hint="eastAsia" w:ascii="仿宋" w:hAnsi="仿宋" w:eastAsia="仿宋" w:cs="仿宋"/>
          <w:sz w:val="32"/>
          <w:szCs w:val="32"/>
        </w:rPr>
        <w:t>是国家示范性骨干高职院校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山东省首批优质高职建设院校，</w:t>
      </w:r>
      <w:r>
        <w:rPr>
          <w:rFonts w:hint="eastAsia" w:ascii="仿宋" w:hAnsi="仿宋" w:eastAsia="仿宋" w:cs="仿宋"/>
          <w:color w:val="000000"/>
          <w:kern w:val="0"/>
          <w:sz w:val="32"/>
          <w:szCs w:val="32"/>
          <w:lang w:val="en-US" w:eastAsia="zh-CN" w:bidi="ar-SA"/>
        </w:rPr>
        <w:t>是山东省畜牧职教集团理事长单位。学院秉持现代职教理念，以培养创业型农牧专门人才为目标，建立开发了独具特色的专业教学与实训课程体系，毕业生专业理论基础扎实，职业素养和专业工作能力过硬，更以朴实肯干的良好作风而广受社会欢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学院以服务为宗旨，以促进就业为导向，积极为毕业生和用人单位双向选择搭建服务平台，连续十余年成功举办毕业生双选会，影响大、效果好，为促进就业发挥了主渠道作用。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为进一步做好2019届毕业生就业服务工作，促进毕业生充分就业，经国家人社部、山东省人力资源和社会保障厅批准，兹定于2018年12月，举办“第六届大中城市联合招聘高校毕业生潍坊现场招聘会暨山东省2018年高校毕业生畜牧兽医类就业市场（山东畜牧兽医职业学院专场”，旨在搭建信息交流平台，促进供需精准匹配、高效对接，为毕业生求职择业和用人单位招聘人才提供服务。活动由我校承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今年</w:t>
      </w:r>
      <w:r>
        <w:rPr>
          <w:rFonts w:hint="eastAsia" w:ascii="仿宋" w:hAnsi="仿宋" w:eastAsia="仿宋"/>
          <w:color w:val="000000"/>
          <w:kern w:val="0"/>
          <w:sz w:val="32"/>
          <w:szCs w:val="32"/>
          <w:lang w:val="en-US" w:eastAsia="zh-CN"/>
        </w:rPr>
        <w:t>我校</w:t>
      </w:r>
      <w:r>
        <w:rPr>
          <w:rFonts w:ascii="仿宋" w:hAnsi="仿宋" w:eastAsia="仿宋"/>
          <w:color w:val="000000"/>
          <w:kern w:val="0"/>
          <w:sz w:val="32"/>
          <w:szCs w:val="32"/>
        </w:rPr>
        <w:t>201</w:t>
      </w:r>
      <w:r>
        <w:rPr>
          <w:rFonts w:hint="eastAsia" w:ascii="仿宋" w:hAnsi="仿宋" w:eastAsia="仿宋"/>
          <w:color w:val="000000"/>
          <w:kern w:val="0"/>
          <w:sz w:val="32"/>
          <w:szCs w:val="32"/>
          <w:lang w:val="en-US" w:eastAsia="zh-CN"/>
        </w:rPr>
        <w:t>9</w:t>
      </w:r>
      <w:r>
        <w:rPr>
          <w:rFonts w:hint="eastAsia" w:ascii="仿宋" w:hAnsi="仿宋" w:eastAsia="仿宋"/>
          <w:color w:val="000000"/>
          <w:kern w:val="0"/>
          <w:sz w:val="32"/>
          <w:szCs w:val="32"/>
        </w:rPr>
        <w:t>届普通专科毕业生共</w:t>
      </w:r>
      <w:r>
        <w:rPr>
          <w:rFonts w:hint="eastAsia" w:ascii="仿宋" w:hAnsi="仿宋" w:eastAsia="仿宋"/>
          <w:color w:val="000000"/>
          <w:kern w:val="0"/>
          <w:sz w:val="32"/>
          <w:szCs w:val="32"/>
          <w:lang w:val="en-US" w:eastAsia="zh-CN"/>
        </w:rPr>
        <w:t>2946</w:t>
      </w:r>
      <w:r>
        <w:rPr>
          <w:rFonts w:hint="eastAsia" w:ascii="仿宋" w:hAnsi="仿宋" w:eastAsia="仿宋"/>
          <w:color w:val="000000"/>
          <w:kern w:val="0"/>
          <w:sz w:val="32"/>
          <w:szCs w:val="32"/>
        </w:rPr>
        <w:t>人（</w:t>
      </w:r>
      <w:r>
        <w:rPr>
          <w:rFonts w:hint="eastAsia" w:ascii="仿宋" w:hAnsi="仿宋" w:eastAsia="仿宋"/>
          <w:color w:val="000000"/>
          <w:kern w:val="0"/>
          <w:sz w:val="32"/>
          <w:szCs w:val="32"/>
          <w:lang w:val="en-US" w:eastAsia="zh-CN"/>
        </w:rPr>
        <w:t>详见附录</w:t>
      </w:r>
      <w:r>
        <w:rPr>
          <w:rFonts w:hint="eastAsia" w:ascii="仿宋" w:hAnsi="仿宋" w:eastAsia="仿宋"/>
          <w:color w:val="000000"/>
          <w:kern w:val="0"/>
          <w:sz w:val="32"/>
          <w:szCs w:val="32"/>
        </w:rPr>
        <w:t>），专业结构合理，生源素质好。上述毕业生在</w:t>
      </w:r>
      <w:r>
        <w:rPr>
          <w:rFonts w:ascii="仿宋" w:hAnsi="仿宋" w:eastAsia="仿宋"/>
          <w:color w:val="000000"/>
          <w:kern w:val="0"/>
          <w:sz w:val="32"/>
          <w:szCs w:val="32"/>
        </w:rPr>
        <w:t>201</w:t>
      </w:r>
      <w:r>
        <w:rPr>
          <w:rFonts w:hint="eastAsia" w:ascii="仿宋" w:hAnsi="仿宋" w:eastAsia="仿宋"/>
          <w:color w:val="000000"/>
          <w:kern w:val="0"/>
          <w:sz w:val="32"/>
          <w:szCs w:val="32"/>
          <w:lang w:val="en-US" w:eastAsia="zh-CN"/>
        </w:rPr>
        <w:t>9</w:t>
      </w:r>
      <w:r>
        <w:rPr>
          <w:rFonts w:hint="eastAsia" w:ascii="仿宋" w:hAnsi="仿宋" w:eastAsia="仿宋"/>
          <w:color w:val="000000"/>
          <w:kern w:val="0"/>
          <w:sz w:val="32"/>
          <w:szCs w:val="32"/>
        </w:rPr>
        <w:t>年</w:t>
      </w:r>
      <w:r>
        <w:rPr>
          <w:rFonts w:ascii="仿宋" w:hAnsi="仿宋" w:eastAsia="仿宋"/>
          <w:color w:val="000000"/>
          <w:kern w:val="0"/>
          <w:sz w:val="32"/>
          <w:szCs w:val="32"/>
        </w:rPr>
        <w:t>1</w:t>
      </w:r>
      <w:r>
        <w:rPr>
          <w:rFonts w:hint="eastAsia" w:ascii="仿宋" w:hAnsi="仿宋" w:eastAsia="仿宋"/>
          <w:color w:val="000000"/>
          <w:kern w:val="0"/>
          <w:sz w:val="32"/>
          <w:szCs w:val="32"/>
        </w:rPr>
        <w:t>月</w:t>
      </w:r>
      <w:r>
        <w:rPr>
          <w:rFonts w:hint="eastAsia" w:ascii="仿宋" w:hAnsi="仿宋" w:eastAsia="仿宋"/>
          <w:color w:val="000000"/>
          <w:kern w:val="0"/>
          <w:sz w:val="32"/>
          <w:szCs w:val="32"/>
          <w:lang w:val="en-US" w:eastAsia="zh-CN"/>
        </w:rPr>
        <w:t>11</w:t>
      </w:r>
      <w:r>
        <w:rPr>
          <w:rFonts w:hint="eastAsia" w:ascii="仿宋" w:hAnsi="仿宋" w:eastAsia="仿宋"/>
          <w:color w:val="000000"/>
          <w:kern w:val="0"/>
          <w:sz w:val="32"/>
          <w:szCs w:val="32"/>
        </w:rPr>
        <w:t>日完成毕业考试后，即可赴应聘单位实习。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color w:val="000000"/>
          <w:sz w:val="32"/>
          <w:szCs w:val="32"/>
        </w:rPr>
        <w:t>为</w:t>
      </w:r>
      <w:r>
        <w:rPr>
          <w:rFonts w:hint="eastAsia" w:ascii="仿宋" w:hAnsi="仿宋" w:eastAsia="仿宋"/>
          <w:color w:val="000000"/>
          <w:sz w:val="32"/>
          <w:szCs w:val="32"/>
          <w:lang w:val="en-US" w:eastAsia="zh-CN"/>
        </w:rPr>
        <w:t>优化</w:t>
      </w:r>
      <w:r>
        <w:rPr>
          <w:rFonts w:hint="eastAsia" w:ascii="仿宋" w:hAnsi="仿宋" w:eastAsia="仿宋"/>
          <w:color w:val="000000"/>
          <w:sz w:val="32"/>
          <w:szCs w:val="32"/>
        </w:rPr>
        <w:t>服务，本次双选会</w:t>
      </w:r>
      <w:r>
        <w:rPr>
          <w:rFonts w:hint="eastAsia" w:ascii="仿宋" w:hAnsi="仿宋" w:eastAsia="仿宋"/>
          <w:color w:val="000000"/>
          <w:sz w:val="32"/>
          <w:szCs w:val="32"/>
          <w:lang w:val="en-US" w:eastAsia="zh-CN"/>
        </w:rPr>
        <w:t>采用线上双选与现场招聘相结合的方式，其中现场招聘会安排</w:t>
      </w:r>
      <w:r>
        <w:rPr>
          <w:rFonts w:hint="eastAsia" w:ascii="仿宋" w:hAnsi="仿宋" w:eastAsia="仿宋"/>
          <w:color w:val="000000"/>
          <w:sz w:val="32"/>
          <w:szCs w:val="32"/>
        </w:rPr>
        <w:t>在潍坊富华国际展览中心举办，室内场馆，</w:t>
      </w:r>
      <w:r>
        <w:rPr>
          <w:rFonts w:hint="eastAsia" w:ascii="仿宋" w:hAnsi="仿宋" w:eastAsia="仿宋"/>
          <w:color w:val="000000"/>
          <w:sz w:val="32"/>
          <w:szCs w:val="32"/>
          <w:lang w:val="en-US" w:eastAsia="zh-CN"/>
        </w:rPr>
        <w:t>特大私密</w:t>
      </w:r>
      <w:r>
        <w:rPr>
          <w:rFonts w:hint="eastAsia" w:ascii="仿宋" w:hAnsi="仿宋" w:eastAsia="仿宋"/>
          <w:color w:val="000000"/>
          <w:sz w:val="32"/>
          <w:szCs w:val="32"/>
        </w:rPr>
        <w:t>洽谈展位。</w:t>
      </w:r>
      <w:r>
        <w:rPr>
          <w:rFonts w:hint="eastAsia" w:ascii="仿宋_GB2312" w:hAnsi="仿宋" w:eastAsia="仿宋_GB2312" w:cs="宋体"/>
          <w:color w:val="000000"/>
          <w:kern w:val="0"/>
          <w:sz w:val="32"/>
          <w:szCs w:val="32"/>
          <w:lang w:val="en-US" w:eastAsia="zh-CN"/>
        </w:rPr>
        <w:t>会议同期还举办</w:t>
      </w:r>
      <w:r>
        <w:rPr>
          <w:rFonts w:hint="eastAsia" w:ascii="仿宋_GB2312" w:hAnsi="仿宋" w:eastAsia="仿宋_GB2312" w:cs="宋体"/>
          <w:color w:val="000000"/>
          <w:kern w:val="0"/>
          <w:sz w:val="32"/>
          <w:szCs w:val="32"/>
        </w:rPr>
        <w:t>“全国</w:t>
      </w:r>
      <w:r>
        <w:rPr>
          <w:rFonts w:hint="eastAsia" w:ascii="仿宋_GB2312" w:hAnsi="仿宋" w:eastAsia="仿宋_GB2312" w:cs="宋体"/>
          <w:color w:val="000000"/>
          <w:kern w:val="0"/>
          <w:sz w:val="32"/>
          <w:szCs w:val="32"/>
          <w:lang w:val="en-US" w:eastAsia="zh-CN"/>
        </w:rPr>
        <w:t>农业高校农牧专业毕业生推介会</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val="en-US" w:eastAsia="zh-CN"/>
        </w:rPr>
        <w:t>及</w:t>
      </w:r>
      <w:r>
        <w:rPr>
          <w:rFonts w:hint="eastAsia" w:ascii="仿宋_GB2312" w:hAnsi="仿宋" w:eastAsia="仿宋_GB2312" w:cs="宋体"/>
          <w:color w:val="000000"/>
          <w:kern w:val="0"/>
          <w:sz w:val="32"/>
          <w:szCs w:val="32"/>
        </w:rPr>
        <w:t>“</w:t>
      </w:r>
      <w:r>
        <w:rPr>
          <w:rFonts w:hint="eastAsia" w:ascii="仿宋" w:hAnsi="仿宋" w:eastAsia="仿宋" w:cs="仿宋"/>
          <w:sz w:val="32"/>
          <w:szCs w:val="32"/>
        </w:rPr>
        <w:t>高校毕业生就业</w:t>
      </w:r>
      <w:r>
        <w:rPr>
          <w:rFonts w:hint="eastAsia" w:ascii="仿宋" w:hAnsi="仿宋" w:eastAsia="仿宋" w:cs="仿宋"/>
          <w:sz w:val="32"/>
          <w:szCs w:val="32"/>
          <w:lang w:val="en-US" w:eastAsia="zh-CN"/>
        </w:rPr>
        <w:t>指导与</w:t>
      </w:r>
      <w:r>
        <w:rPr>
          <w:rFonts w:hint="eastAsia" w:ascii="仿宋" w:hAnsi="仿宋" w:eastAsia="仿宋" w:cs="仿宋"/>
          <w:sz w:val="32"/>
          <w:szCs w:val="32"/>
        </w:rPr>
        <w:t>创业</w:t>
      </w:r>
      <w:r>
        <w:rPr>
          <w:rFonts w:hint="eastAsia" w:ascii="仿宋" w:hAnsi="仿宋" w:eastAsia="仿宋" w:cs="仿宋"/>
          <w:sz w:val="32"/>
          <w:szCs w:val="32"/>
          <w:lang w:val="en-US" w:eastAsia="zh-CN"/>
        </w:rPr>
        <w:t>政策宣讲会</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val="en-US" w:eastAsia="zh-CN"/>
        </w:rPr>
        <w:t>等</w:t>
      </w:r>
      <w:r>
        <w:rPr>
          <w:rFonts w:hint="eastAsia" w:ascii="仿宋_GB2312" w:hAnsi="仿宋" w:eastAsia="仿宋_GB2312" w:cs="宋体"/>
          <w:color w:val="000000"/>
          <w:kern w:val="0"/>
          <w:sz w:val="32"/>
          <w:szCs w:val="32"/>
        </w:rPr>
        <w:t>，</w:t>
      </w:r>
      <w:r>
        <w:rPr>
          <w:rFonts w:hint="eastAsia" w:ascii="仿宋" w:hAnsi="仿宋" w:eastAsia="仿宋"/>
          <w:sz w:val="32"/>
          <w:szCs w:val="32"/>
        </w:rPr>
        <w:t>除我院全体毕业生外，</w:t>
      </w:r>
      <w:r>
        <w:rPr>
          <w:rFonts w:hint="eastAsia" w:ascii="仿宋" w:hAnsi="仿宋" w:eastAsia="仿宋"/>
          <w:color w:val="000000"/>
          <w:sz w:val="32"/>
          <w:szCs w:val="32"/>
        </w:rPr>
        <w:t>来自</w:t>
      </w:r>
      <w:r>
        <w:rPr>
          <w:rFonts w:hint="eastAsia" w:ascii="仿宋" w:hAnsi="仿宋" w:eastAsia="仿宋"/>
          <w:color w:val="000000"/>
          <w:sz w:val="32"/>
          <w:szCs w:val="32"/>
          <w:lang w:val="en-US" w:eastAsia="zh-CN"/>
        </w:rPr>
        <w:t>全国农业院校、驻潍高校、</w:t>
      </w:r>
      <w:r>
        <w:rPr>
          <w:rFonts w:hint="eastAsia" w:ascii="仿宋" w:hAnsi="仿宋" w:eastAsia="仿宋"/>
          <w:color w:val="000000"/>
          <w:sz w:val="32"/>
          <w:szCs w:val="32"/>
        </w:rPr>
        <w:t>山东省畜牧职教集团院校成员单位</w:t>
      </w:r>
      <w:r>
        <w:rPr>
          <w:rFonts w:hint="eastAsia" w:ascii="仿宋" w:hAnsi="仿宋" w:eastAsia="仿宋"/>
          <w:color w:val="000000"/>
          <w:sz w:val="32"/>
          <w:szCs w:val="32"/>
          <w:lang w:val="en-US" w:eastAsia="zh-CN"/>
        </w:rPr>
        <w:t>等</w:t>
      </w:r>
      <w:r>
        <w:rPr>
          <w:rFonts w:hint="eastAsia" w:ascii="仿宋" w:hAnsi="仿宋" w:eastAsia="仿宋"/>
          <w:sz w:val="32"/>
          <w:szCs w:val="32"/>
        </w:rPr>
        <w:t>高校求职者</w:t>
      </w:r>
      <w:r>
        <w:rPr>
          <w:rFonts w:hint="eastAsia" w:ascii="仿宋" w:hAnsi="仿宋" w:eastAsia="仿宋"/>
          <w:color w:val="000000"/>
          <w:sz w:val="32"/>
          <w:szCs w:val="32"/>
        </w:rPr>
        <w:t>将一并参会，预计</w:t>
      </w:r>
      <w:r>
        <w:rPr>
          <w:rFonts w:hint="eastAsia" w:ascii="仿宋" w:hAnsi="仿宋" w:eastAsia="仿宋"/>
          <w:color w:val="000000"/>
          <w:sz w:val="32"/>
          <w:szCs w:val="32"/>
          <w:lang w:val="en-US" w:eastAsia="zh-CN"/>
        </w:rPr>
        <w:t>现场</w:t>
      </w:r>
      <w:r>
        <w:rPr>
          <w:rFonts w:hint="eastAsia" w:ascii="仿宋" w:hAnsi="仿宋" w:eastAsia="仿宋"/>
          <w:color w:val="000000"/>
          <w:sz w:val="32"/>
          <w:szCs w:val="32"/>
        </w:rPr>
        <w:t>参会人数将达15000人。此次盛会</w:t>
      </w:r>
      <w:r>
        <w:rPr>
          <w:rFonts w:hint="eastAsia" w:ascii="仿宋" w:hAnsi="仿宋" w:eastAsia="仿宋"/>
          <w:sz w:val="32"/>
          <w:szCs w:val="32"/>
        </w:rPr>
        <w:t>是各单位招贤纳才、宣传企业的良机。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贵公司事业发展强劲，业界口碑良好，备受求职者青睐和向往，值得我们向广大毕业生推荐。根据《第六届大中城市联合招聘高校毕业生潍坊现场招聘会暨山东省2018年高校毕业生畜牧兽医类就业市场服务活动公告》有关“百佳企业现场招聘会”服务对象受邀标准和条件，谨真诚邀请贵公司拨冗莅会，招贤纳才，共襄盛举！</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600"/>
        <w:textAlignment w:val="auto"/>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一、受邀对象及服务方式</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6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1.受邀参考条件：上市公司、国家和省市级农业产业化龙头企业、与学院建立深度合作关系企业等，有较大用人需求，社会信誉良好，毕业生评价较高。</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2.遴选方式：学院按受邀条件，参考相关企业情况，签发《关于特邀参加2018年高校毕业生现场招聘会的函》，应邀参会。</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6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3.服务方式：特邀100家左右，由组委会邀请，企业自愿参加，安排特大招聘专区，现场宣讲、双方洽谈和签约。</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6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报名</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1.报名时间：即日起至2018年12月5日止。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7"/>
          <w:rFonts w:hint="eastAsia" w:ascii="仿宋" w:hAnsi="仿宋" w:eastAsia="仿宋" w:cs="Times New Roman"/>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Times New Roman"/>
          <w:color w:val="000000"/>
          <w:sz w:val="32"/>
          <w:szCs w:val="32"/>
          <w:lang w:val="en-US" w:eastAsia="zh-CN"/>
        </w:rPr>
        <w:t>2.报名要求：</w:t>
      </w:r>
      <w:r>
        <w:rPr>
          <w:rFonts w:hint="eastAsia" w:ascii="仿宋" w:hAnsi="仿宋" w:eastAsia="仿宋" w:cs="Times New Roman"/>
          <w:color w:val="000000"/>
          <w:sz w:val="32"/>
          <w:szCs w:val="32"/>
        </w:rPr>
        <w:t>根据山东省人社厅</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山东省教育厅关于加强高校毕业生就业安全防范工作的要求，确保校园招聘用人单位资质和招聘信息的真实性、可靠性，</w:t>
      </w:r>
      <w:r>
        <w:rPr>
          <w:rFonts w:hint="eastAsia" w:ascii="仿宋" w:hAnsi="仿宋" w:eastAsia="仿宋" w:cs="Times New Roman"/>
          <w:color w:val="000000"/>
          <w:sz w:val="32"/>
          <w:szCs w:val="32"/>
          <w:lang w:val="en-US" w:eastAsia="zh-CN"/>
        </w:rPr>
        <w:t>敬请贵公司按</w:t>
      </w:r>
      <w:r>
        <w:rPr>
          <w:rFonts w:hint="eastAsia" w:ascii="仿宋" w:hAnsi="仿宋" w:eastAsia="仿宋" w:cs="Times New Roman"/>
          <w:color w:val="000000"/>
          <w:sz w:val="32"/>
          <w:szCs w:val="32"/>
        </w:rPr>
        <w:t>流程报名</w:t>
      </w:r>
      <w:r>
        <w:rPr>
          <w:rFonts w:hint="eastAsia" w:ascii="仿宋" w:hAnsi="仿宋" w:eastAsia="仿宋" w:cs="Times New Roman"/>
          <w:color w:val="000000"/>
          <w:sz w:val="32"/>
          <w:szCs w:val="32"/>
          <w:lang w:val="en-US" w:eastAsia="zh-CN"/>
        </w:rPr>
        <w:t>并</w:t>
      </w:r>
      <w:r>
        <w:rPr>
          <w:rFonts w:hint="eastAsia" w:ascii="仿宋" w:hAnsi="仿宋" w:eastAsia="仿宋" w:cs="仿宋"/>
          <w:b w:val="0"/>
          <w:bCs/>
          <w:color w:val="000000" w:themeColor="text1"/>
          <w:kern w:val="0"/>
          <w:sz w:val="32"/>
          <w:szCs w:val="32"/>
          <w:u w:val="none"/>
          <w:lang w:val="en-US" w:eastAsia="zh-CN"/>
          <w14:textFill>
            <w14:solidFill>
              <w14:schemeClr w14:val="tx1"/>
            </w14:solidFill>
          </w14:textFill>
        </w:rPr>
        <w:fldChar w:fldCharType="begin"/>
      </w:r>
      <w:r>
        <w:rPr>
          <w:rFonts w:hint="eastAsia" w:ascii="仿宋" w:hAnsi="仿宋" w:eastAsia="仿宋" w:cs="仿宋"/>
          <w:b w:val="0"/>
          <w:bCs/>
          <w:color w:val="000000" w:themeColor="text1"/>
          <w:kern w:val="0"/>
          <w:sz w:val="32"/>
          <w:szCs w:val="32"/>
          <w:u w:val="none"/>
          <w:lang w:val="en-US" w:eastAsia="zh-CN"/>
          <w14:textFill>
            <w14:solidFill>
              <w14:schemeClr w14:val="tx1"/>
            </w14:solidFill>
          </w14:textFill>
        </w:rPr>
        <w:instrText xml:space="preserve"> HYPERLINK "mailto:各受邀单位须在规定时间内，在大会指定本网络平台注册（已注册会员除外），提供企业资质等相关资料，供审核报名资格。通过审核后，在线自行发布招聘信息，并请于12月5日前另行向组委会指定邮箱（sdmxjy@163.com）发送《现场招聘会参会回执》《企业形象展示稿》及《招聘信息表》（网上下载），以便统一编排展位、印制招聘信息专刊。因《会刊》编印时间所限，报名截止时间为2018年12月5日（以电子邮件时间为准）。逾期报送的，恕不能刊入，敬请谅解。" </w:instrText>
      </w:r>
      <w:r>
        <w:rPr>
          <w:rFonts w:hint="eastAsia" w:ascii="仿宋" w:hAnsi="仿宋" w:eastAsia="仿宋" w:cs="仿宋"/>
          <w:b w:val="0"/>
          <w:bCs/>
          <w:color w:val="000000" w:themeColor="text1"/>
          <w:kern w:val="0"/>
          <w:sz w:val="32"/>
          <w:szCs w:val="32"/>
          <w:u w:val="none"/>
          <w:lang w:val="en-US" w:eastAsia="zh-CN"/>
          <w14:textFill>
            <w14:solidFill>
              <w14:schemeClr w14:val="tx1"/>
            </w14:solidFill>
          </w14:textFill>
        </w:rPr>
        <w:fldChar w:fldCharType="separate"/>
      </w:r>
      <w:r>
        <w:rPr>
          <w:rStyle w:val="7"/>
          <w:rFonts w:hint="eastAsia" w:ascii="仿宋" w:hAnsi="仿宋" w:eastAsia="仿宋" w:cs="仿宋"/>
          <w:b w:val="0"/>
          <w:bCs/>
          <w:color w:val="000000" w:themeColor="text1"/>
          <w:kern w:val="0"/>
          <w:sz w:val="32"/>
          <w:szCs w:val="32"/>
          <w:u w:val="none"/>
          <w:lang w:val="en-US" w:eastAsia="zh-CN"/>
          <w14:textFill>
            <w14:solidFill>
              <w14:schemeClr w14:val="tx1"/>
            </w14:solidFill>
          </w14:textFill>
        </w:rPr>
        <w:t>在规定时间内，登录大会指定网络平台注册（已注册会员除外），提供企业资质等相关资料。通过审核后，正式发布招聘信息</w:t>
      </w:r>
      <w:r>
        <w:rPr>
          <w:rStyle w:val="7"/>
          <w:rFonts w:hint="eastAsia" w:ascii="仿宋" w:hAnsi="仿宋" w:eastAsia="仿宋" w:cs="Times New Roman"/>
          <w:color w:val="000000" w:themeColor="text1"/>
          <w:kern w:val="0"/>
          <w:sz w:val="32"/>
          <w:szCs w:val="32"/>
          <w:u w:val="none"/>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Times New Roman"/>
          <w:color w:val="000000"/>
          <w:kern w:val="0"/>
          <w:sz w:val="32"/>
          <w:szCs w:val="32"/>
          <w:lang w:val="en-US" w:eastAsia="zh-CN" w:bidi="ar-SA"/>
        </w:rPr>
        <w:t>3.为服务双选信息有效对接，学院将于2018年12月10日前组编《2019届毕业生双选会会刊》，收录学院2019届毕业生基本信息和用人单位招聘信息等，《会刊》将于12月15日起免费赠阅，供毕业生提前了解企业情况及招聘信息。同时，为</w:t>
      </w:r>
      <w:r>
        <w:rPr>
          <w:rStyle w:val="7"/>
          <w:rFonts w:hint="eastAsia" w:ascii="仿宋" w:hAnsi="仿宋" w:eastAsia="仿宋" w:cs="Times New Roman"/>
          <w:color w:val="000000" w:themeColor="text1"/>
          <w:kern w:val="0"/>
          <w:sz w:val="32"/>
          <w:szCs w:val="32"/>
          <w:u w:val="none"/>
          <w:lang w:val="en-US" w:eastAsia="zh-CN" w:bidi="ar-SA"/>
          <w14:textFill>
            <w14:solidFill>
              <w14:schemeClr w14:val="tx1"/>
            </w14:solidFill>
          </w14:textFill>
        </w:rPr>
        <w:t>配合</w:t>
      </w:r>
      <w:r>
        <w:rPr>
          <w:rFonts w:hint="eastAsia" w:ascii="仿宋" w:hAnsi="仿宋" w:eastAsia="仿宋" w:cs="仿宋"/>
          <w:b w:val="0"/>
          <w:bCs/>
          <w:color w:val="000000"/>
          <w:kern w:val="0"/>
          <w:sz w:val="32"/>
          <w:szCs w:val="32"/>
          <w:lang w:val="en-US" w:eastAsia="zh-CN"/>
        </w:rPr>
        <w:t>单位做好招聘展位宣传，需要各应邀参会单位提供统一格式的“企业形象展示”内容（包含企业LOGO、专用体公司名称、800字内公司简介、公司代表性高分辨率图片2-3张、公司地址、网址、联系方式、联系人），由组委会负责印制，统一粘贴在洽谈室门侧，做免费宣传展示。以上所需材料含</w:t>
      </w:r>
      <w:r>
        <w:rPr>
          <w:rStyle w:val="7"/>
          <w:rFonts w:hint="eastAsia" w:ascii="仿宋" w:hAnsi="仿宋" w:eastAsia="仿宋" w:cs="仿宋"/>
          <w:color w:val="000000" w:themeColor="text1"/>
          <w:kern w:val="0"/>
          <w:sz w:val="32"/>
          <w:szCs w:val="32"/>
          <w:u w:val="none"/>
          <w:lang w:val="en-US" w:eastAsia="zh-CN" w:bidi="ar-SA"/>
          <w14:textFill>
            <w14:solidFill>
              <w14:schemeClr w14:val="tx1"/>
            </w14:solidFill>
          </w14:textFill>
        </w:rPr>
        <w:t>《现场招聘会参会回执》《企业形象展示稿》及《招聘信息表》（网上下载）等</w:t>
      </w:r>
      <w:r>
        <w:rPr>
          <w:rFonts w:hint="eastAsia" w:ascii="仿宋" w:hAnsi="仿宋" w:eastAsia="仿宋" w:cs="仿宋"/>
          <w:b w:val="0"/>
          <w:bCs/>
          <w:color w:val="000000"/>
          <w:kern w:val="0"/>
          <w:sz w:val="32"/>
          <w:szCs w:val="32"/>
          <w:lang w:val="en-US" w:eastAsia="zh-CN"/>
        </w:rPr>
        <w:t>，</w:t>
      </w:r>
      <w:r>
        <w:rPr>
          <w:rStyle w:val="7"/>
          <w:rFonts w:hint="eastAsia" w:ascii="仿宋" w:hAnsi="仿宋" w:eastAsia="仿宋" w:cs="Times New Roman"/>
          <w:color w:val="000000" w:themeColor="text1"/>
          <w:kern w:val="0"/>
          <w:sz w:val="32"/>
          <w:szCs w:val="32"/>
          <w:u w:val="none"/>
          <w:lang w:val="en-US" w:eastAsia="zh-CN" w:bidi="ar-SA"/>
          <w14:textFill>
            <w14:solidFill>
              <w14:schemeClr w14:val="tx1"/>
            </w14:solidFill>
          </w14:textFill>
        </w:rPr>
        <w:t>请务于2018年12月5日前</w:t>
      </w:r>
      <w:r>
        <w:rPr>
          <w:rStyle w:val="7"/>
          <w:rFonts w:hint="eastAsia" w:ascii="仿宋" w:hAnsi="仿宋" w:eastAsia="仿宋" w:cs="仿宋"/>
          <w:color w:val="000000" w:themeColor="text1"/>
          <w:kern w:val="0"/>
          <w:sz w:val="32"/>
          <w:szCs w:val="32"/>
          <w:u w:val="none"/>
          <w:lang w:val="en-US" w:eastAsia="zh-CN" w:bidi="ar-SA"/>
          <w14:textFill>
            <w14:solidFill>
              <w14:schemeClr w14:val="tx1"/>
            </w14:solidFill>
          </w14:textFill>
        </w:rPr>
        <w:t>发送至向组委会指定邮箱（sdmxjy@163.com），以便统一编排展位、印制招聘信息专刊。</w:t>
      </w:r>
      <w:r>
        <w:rPr>
          <w:rFonts w:hint="eastAsia" w:ascii="仿宋" w:hAnsi="仿宋" w:eastAsia="仿宋" w:cs="仿宋"/>
          <w:b w:val="0"/>
          <w:bCs/>
          <w:color w:val="000000" w:themeColor="text1"/>
          <w:kern w:val="0"/>
          <w:sz w:val="32"/>
          <w:szCs w:val="32"/>
          <w:u w:val="none"/>
          <w:lang w:val="en-US" w:eastAsia="zh-CN"/>
          <w14:textFill>
            <w14:solidFill>
              <w14:schemeClr w14:val="tx1"/>
            </w14:solidFill>
          </w14:textFill>
        </w:rPr>
        <w:fldChar w:fldCharType="end"/>
      </w:r>
      <w:r>
        <w:rPr>
          <w:rStyle w:val="7"/>
          <w:rFonts w:hint="eastAsia" w:ascii="仿宋" w:hAnsi="仿宋" w:eastAsia="仿宋" w:cs="Times New Roman"/>
          <w:color w:val="000000" w:themeColor="text1"/>
          <w:sz w:val="32"/>
          <w:szCs w:val="32"/>
          <w:u w:val="none"/>
          <w14:textFill>
            <w14:solidFill>
              <w14:schemeClr w14:val="tx1"/>
            </w14:solidFill>
          </w14:textFill>
        </w:rPr>
        <w:t>逾期</w:t>
      </w:r>
      <w:r>
        <w:rPr>
          <w:rStyle w:val="7"/>
          <w:rFonts w:hint="eastAsia" w:ascii="仿宋" w:hAnsi="仿宋" w:eastAsia="仿宋" w:cs="Times New Roman"/>
          <w:color w:val="000000" w:themeColor="text1"/>
          <w:sz w:val="32"/>
          <w:szCs w:val="32"/>
          <w:u w:val="none"/>
          <w:lang w:val="en-US" w:eastAsia="zh-CN"/>
          <w14:textFill>
            <w14:solidFill>
              <w14:schemeClr w14:val="tx1"/>
            </w14:solidFill>
          </w14:textFill>
        </w:rPr>
        <w:t>未</w:t>
      </w:r>
      <w:r>
        <w:rPr>
          <w:rStyle w:val="7"/>
          <w:rFonts w:hint="eastAsia" w:ascii="仿宋" w:hAnsi="仿宋" w:eastAsia="仿宋" w:cs="Times New Roman"/>
          <w:color w:val="000000" w:themeColor="text1"/>
          <w:sz w:val="32"/>
          <w:szCs w:val="32"/>
          <w:u w:val="none"/>
          <w14:textFill>
            <w14:solidFill>
              <w14:schemeClr w14:val="tx1"/>
            </w14:solidFill>
          </w14:textFill>
        </w:rPr>
        <w:t>报送的</w:t>
      </w:r>
      <w:r>
        <w:rPr>
          <w:rStyle w:val="7"/>
          <w:rFonts w:ascii="仿宋" w:hAnsi="仿宋" w:eastAsia="仿宋" w:cs="Times New Roman"/>
          <w:color w:val="000000" w:themeColor="text1"/>
          <w:sz w:val="32"/>
          <w:szCs w:val="32"/>
          <w:u w:val="none"/>
          <w14:textFill>
            <w14:solidFill>
              <w14:schemeClr w14:val="tx1"/>
            </w14:solidFill>
          </w14:textFill>
        </w:rPr>
        <w:t>，</w:t>
      </w:r>
      <w:r>
        <w:rPr>
          <w:rStyle w:val="7"/>
          <w:rFonts w:hint="eastAsia" w:ascii="仿宋" w:hAnsi="仿宋" w:eastAsia="仿宋" w:cs="Times New Roman"/>
          <w:color w:val="000000" w:themeColor="text1"/>
          <w:sz w:val="32"/>
          <w:szCs w:val="32"/>
          <w:u w:val="none"/>
          <w14:textFill>
            <w14:solidFill>
              <w14:schemeClr w14:val="tx1"/>
            </w14:solidFill>
          </w14:textFill>
        </w:rPr>
        <w:t>恕不能刊入</w:t>
      </w:r>
      <w:r>
        <w:rPr>
          <w:rStyle w:val="7"/>
          <w:rFonts w:hint="eastAsia" w:ascii="仿宋" w:hAnsi="仿宋" w:eastAsia="仿宋" w:cs="Times New Roman"/>
          <w:color w:val="000000" w:themeColor="text1"/>
          <w:sz w:val="32"/>
          <w:szCs w:val="32"/>
          <w:u w:val="none"/>
          <w:lang w:val="en-US" w:eastAsia="zh-CN"/>
          <w14:textFill>
            <w14:solidFill>
              <w14:schemeClr w14:val="tx1"/>
            </w14:solidFill>
          </w14:textFill>
        </w:rPr>
        <w:t>制作</w:t>
      </w:r>
      <w:r>
        <w:rPr>
          <w:rStyle w:val="7"/>
          <w:rFonts w:ascii="仿宋" w:hAnsi="仿宋" w:eastAsia="仿宋" w:cs="Times New Roman"/>
          <w:color w:val="000000" w:themeColor="text1"/>
          <w:sz w:val="32"/>
          <w:szCs w:val="32"/>
          <w:u w:val="none"/>
          <w14:textFill>
            <w14:solidFill>
              <w14:schemeClr w14:val="tx1"/>
            </w14:solidFill>
          </w14:textFill>
        </w:rPr>
        <w:t>，</w:t>
      </w:r>
      <w:r>
        <w:rPr>
          <w:rStyle w:val="7"/>
          <w:rFonts w:hint="eastAsia" w:ascii="仿宋" w:hAnsi="仿宋" w:eastAsia="仿宋" w:cs="Times New Roman"/>
          <w:color w:val="000000" w:themeColor="text1"/>
          <w:sz w:val="32"/>
          <w:szCs w:val="32"/>
          <w:u w:val="none"/>
          <w:lang w:val="en-US" w:eastAsia="zh-CN"/>
          <w14:textFill>
            <w14:solidFill>
              <w14:schemeClr w14:val="tx1"/>
            </w14:solidFill>
          </w14:textFill>
        </w:rPr>
        <w:t>请予</w:t>
      </w:r>
      <w:r>
        <w:rPr>
          <w:rStyle w:val="7"/>
          <w:rFonts w:ascii="仿宋" w:hAnsi="仿宋" w:eastAsia="仿宋" w:cs="Times New Roman"/>
          <w:color w:val="000000" w:themeColor="text1"/>
          <w:sz w:val="32"/>
          <w:szCs w:val="32"/>
          <w:u w:val="none"/>
          <w14:textFill>
            <w14:solidFill>
              <w14:schemeClr w14:val="tx1"/>
            </w14:solidFill>
          </w14:textFill>
        </w:rPr>
        <w:t>谅解。</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54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、报到</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540"/>
        <w:textAlignment w:val="auto"/>
        <w:rPr>
          <w:rFonts w:ascii="仿宋" w:hAnsi="仿宋" w:eastAsia="仿宋" w:cs="Times New Roman"/>
          <w:sz w:val="32"/>
          <w:szCs w:val="32"/>
        </w:rPr>
      </w:pPr>
      <w:r>
        <w:rPr>
          <w:rFonts w:hint="eastAsia" w:ascii="仿宋" w:hAnsi="仿宋" w:eastAsia="仿宋" w:cs="Times New Roman"/>
          <w:b/>
          <w:sz w:val="32"/>
          <w:szCs w:val="32"/>
          <w:lang w:val="en-US" w:eastAsia="zh-CN"/>
        </w:rPr>
        <w:t>1.</w:t>
      </w:r>
      <w:r>
        <w:rPr>
          <w:rFonts w:hint="eastAsia" w:ascii="仿宋" w:hAnsi="仿宋" w:eastAsia="仿宋" w:cs="Times New Roman"/>
          <w:b/>
          <w:sz w:val="32"/>
          <w:szCs w:val="32"/>
        </w:rPr>
        <w:t>报到时间：</w:t>
      </w:r>
      <w:r>
        <w:rPr>
          <w:rFonts w:ascii="仿宋" w:hAnsi="仿宋" w:eastAsia="仿宋" w:cs="Times New Roman"/>
          <w:sz w:val="32"/>
          <w:szCs w:val="32"/>
        </w:rPr>
        <w:t>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w:t>
      </w:r>
      <w:r>
        <w:rPr>
          <w:rFonts w:ascii="仿宋" w:hAnsi="仿宋" w:eastAsia="仿宋" w:cs="Times New Roman"/>
          <w:sz w:val="32"/>
          <w:szCs w:val="32"/>
        </w:rPr>
        <w:t>1</w:t>
      </w:r>
      <w:r>
        <w:rPr>
          <w:rFonts w:hint="eastAsia" w:ascii="仿宋" w:hAnsi="仿宋" w:eastAsia="仿宋" w:cs="Times New Roman"/>
          <w:sz w:val="32"/>
          <w:szCs w:val="32"/>
        </w:rPr>
        <w:t>2月</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日（周五</w:t>
      </w:r>
      <w:r>
        <w:rPr>
          <w:rFonts w:hint="eastAsia" w:ascii="仿宋" w:hAnsi="仿宋" w:eastAsia="仿宋" w:cs="Times New Roman"/>
          <w:sz w:val="32"/>
          <w:szCs w:val="32"/>
          <w:lang w:val="en-US" w:eastAsia="zh-CN"/>
        </w:rPr>
        <w:t>全天</w:t>
      </w:r>
      <w:r>
        <w:rPr>
          <w:rFonts w:hint="eastAsia" w:ascii="仿宋" w:hAnsi="仿宋" w:eastAsia="仿宋" w:cs="Times New Roman"/>
          <w:sz w:val="32"/>
          <w:szCs w:val="32"/>
        </w:rPr>
        <w:t>）</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540"/>
        <w:textAlignment w:val="auto"/>
        <w:rPr>
          <w:rFonts w:ascii="仿宋" w:hAnsi="仿宋" w:eastAsia="仿宋" w:cs="Times New Roman"/>
          <w:sz w:val="32"/>
          <w:szCs w:val="32"/>
        </w:rPr>
      </w:pPr>
      <w:r>
        <w:rPr>
          <w:rFonts w:hint="eastAsia" w:ascii="仿宋" w:hAnsi="仿宋" w:eastAsia="仿宋" w:cs="Times New Roman"/>
          <w:b/>
          <w:sz w:val="32"/>
          <w:szCs w:val="32"/>
          <w:lang w:val="en-US" w:eastAsia="zh-CN"/>
        </w:rPr>
        <w:t>2.</w:t>
      </w:r>
      <w:r>
        <w:rPr>
          <w:rFonts w:hint="eastAsia" w:ascii="仿宋" w:hAnsi="仿宋" w:eastAsia="仿宋" w:cs="Times New Roman"/>
          <w:b/>
          <w:sz w:val="32"/>
          <w:szCs w:val="32"/>
        </w:rPr>
        <w:t>报到地点：</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日</w:t>
      </w:r>
      <w:r>
        <w:rPr>
          <w:rFonts w:ascii="仿宋" w:hAnsi="仿宋" w:eastAsia="仿宋" w:cs="Times New Roman"/>
          <w:sz w:val="32"/>
          <w:szCs w:val="32"/>
        </w:rPr>
        <w:t>9:00-</w:t>
      </w:r>
      <w:r>
        <w:rPr>
          <w:rFonts w:hint="eastAsia" w:ascii="仿宋" w:hAnsi="仿宋" w:eastAsia="仿宋" w:cs="Times New Roman"/>
          <w:sz w:val="32"/>
          <w:szCs w:val="32"/>
        </w:rPr>
        <w:t>17</w:t>
      </w:r>
      <w:r>
        <w:rPr>
          <w:rFonts w:ascii="仿宋" w:hAnsi="仿宋" w:eastAsia="仿宋" w:cs="Times New Roman"/>
          <w:sz w:val="32"/>
          <w:szCs w:val="32"/>
        </w:rPr>
        <w:t>:00，</w:t>
      </w:r>
      <w:r>
        <w:rPr>
          <w:rFonts w:hint="eastAsia" w:ascii="仿宋" w:hAnsi="仿宋" w:eastAsia="仿宋" w:cs="Times New Roman"/>
          <w:sz w:val="32"/>
          <w:szCs w:val="32"/>
        </w:rPr>
        <w:t>潍坊富华国际展览中心一楼展厅南门入口处；</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日17:00-20:00，在东方大酒店二期一楼大堂签到。</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539"/>
        <w:textAlignment w:val="auto"/>
        <w:rPr>
          <w:rFonts w:ascii="仿宋" w:hAnsi="仿宋" w:eastAsia="仿宋" w:cs="Times New Roman"/>
          <w:sz w:val="32"/>
          <w:szCs w:val="32"/>
        </w:rPr>
      </w:pPr>
      <w:r>
        <w:rPr>
          <w:rFonts w:hint="eastAsia" w:ascii="仿宋" w:hAnsi="仿宋" w:eastAsia="仿宋" w:cs="Times New Roman"/>
          <w:b/>
          <w:sz w:val="32"/>
          <w:szCs w:val="32"/>
          <w:lang w:val="en-US" w:eastAsia="zh-CN"/>
        </w:rPr>
        <w:t>3.</w:t>
      </w:r>
      <w:r>
        <w:rPr>
          <w:rFonts w:hint="eastAsia" w:ascii="仿宋" w:hAnsi="仿宋" w:eastAsia="仿宋" w:cs="Times New Roman"/>
          <w:b/>
          <w:sz w:val="32"/>
          <w:szCs w:val="32"/>
        </w:rPr>
        <w:t>交通地址：</w:t>
      </w:r>
      <w:r>
        <w:rPr>
          <w:rFonts w:hint="eastAsia" w:ascii="仿宋" w:hAnsi="仿宋" w:eastAsia="仿宋" w:cs="Times New Roman"/>
          <w:sz w:val="32"/>
          <w:szCs w:val="32"/>
        </w:rPr>
        <w:t>潍坊市高新区东风东街与东方路交叉口（东方大酒店西邻）</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539"/>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四</w:t>
      </w:r>
      <w:r>
        <w:rPr>
          <w:rFonts w:ascii="黑体" w:hAnsi="黑体" w:eastAsia="黑体" w:cs="Times New Roman"/>
          <w:sz w:val="32"/>
          <w:szCs w:val="32"/>
        </w:rPr>
        <w:t>、</w:t>
      </w:r>
      <w:r>
        <w:rPr>
          <w:rFonts w:hint="eastAsia" w:ascii="黑体" w:hAnsi="黑体" w:eastAsia="黑体" w:cs="Times New Roman"/>
          <w:sz w:val="32"/>
          <w:szCs w:val="32"/>
        </w:rPr>
        <w:t>参会</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outlineLvl w:val="9"/>
        <w:rPr>
          <w:rFonts w:ascii="仿宋" w:hAnsi="仿宋" w:eastAsia="仿宋" w:cs="Times New Roman"/>
          <w:sz w:val="32"/>
          <w:szCs w:val="32"/>
        </w:rPr>
      </w:pPr>
      <w:r>
        <w:rPr>
          <w:rFonts w:ascii="仿宋" w:hAnsi="仿宋" w:eastAsia="仿宋" w:cs="Times New Roman"/>
          <w:b/>
          <w:sz w:val="32"/>
          <w:szCs w:val="32"/>
        </w:rPr>
        <w:t>1.</w:t>
      </w:r>
      <w:r>
        <w:rPr>
          <w:rFonts w:hint="eastAsia" w:ascii="仿宋" w:hAnsi="仿宋" w:eastAsia="仿宋" w:cs="Times New Roman"/>
          <w:b/>
          <w:sz w:val="32"/>
          <w:szCs w:val="32"/>
          <w:lang w:val="en-US" w:eastAsia="zh-CN"/>
        </w:rPr>
        <w:t>提前布展</w:t>
      </w:r>
      <w:r>
        <w:rPr>
          <w:rFonts w:hint="eastAsia" w:ascii="仿宋" w:hAnsi="仿宋" w:eastAsia="仿宋" w:cs="Times New Roman"/>
          <w:b/>
          <w:sz w:val="32"/>
          <w:szCs w:val="32"/>
        </w:rPr>
        <w:t>：</w:t>
      </w:r>
      <w:r>
        <w:rPr>
          <w:rFonts w:hint="eastAsia" w:ascii="仿宋" w:hAnsi="仿宋" w:eastAsia="仿宋" w:cs="Times New Roman"/>
          <w:b w:val="0"/>
          <w:bCs/>
          <w:sz w:val="32"/>
          <w:szCs w:val="32"/>
          <w:lang w:val="en-US" w:eastAsia="zh-CN"/>
        </w:rPr>
        <w:t>请</w:t>
      </w:r>
      <w:r>
        <w:rPr>
          <w:rFonts w:hint="eastAsia" w:ascii="仿宋" w:hAnsi="仿宋" w:eastAsia="仿宋" w:cs="Times New Roman"/>
          <w:sz w:val="32"/>
          <w:szCs w:val="32"/>
          <w:lang w:val="en-US" w:eastAsia="zh-CN"/>
        </w:rPr>
        <w:t>各单位按照醒目、大气、与公司形象气质相适的原则，精心设计</w:t>
      </w:r>
      <w:r>
        <w:rPr>
          <w:rFonts w:hint="eastAsia" w:ascii="仿宋" w:hAnsi="仿宋" w:eastAsia="仿宋"/>
          <w:sz w:val="32"/>
          <w:szCs w:val="32"/>
        </w:rPr>
        <w:t>宣传展板</w:t>
      </w:r>
      <w:r>
        <w:rPr>
          <w:rFonts w:hint="eastAsia" w:ascii="仿宋" w:hAnsi="仿宋" w:eastAsia="仿宋"/>
          <w:sz w:val="32"/>
          <w:szCs w:val="32"/>
          <w:lang w:eastAsia="zh-CN"/>
        </w:rPr>
        <w:t>（</w:t>
      </w:r>
      <w:r>
        <w:rPr>
          <w:rFonts w:hint="eastAsia" w:ascii="仿宋" w:hAnsi="仿宋" w:eastAsia="仿宋"/>
          <w:sz w:val="32"/>
          <w:szCs w:val="32"/>
          <w:lang w:val="en-US" w:eastAsia="zh-CN"/>
        </w:rPr>
        <w:t>洽谈专区规格为3×6米，区域</w:t>
      </w:r>
      <w:r>
        <w:rPr>
          <w:rFonts w:hint="eastAsia" w:ascii="仿宋" w:hAnsi="仿宋" w:eastAsia="仿宋" w:cs="仿宋"/>
          <w:b w:val="0"/>
          <w:bCs/>
          <w:color w:val="000000"/>
          <w:kern w:val="0"/>
          <w:sz w:val="32"/>
          <w:szCs w:val="32"/>
          <w:lang w:val="en-US" w:eastAsia="zh-CN"/>
        </w:rPr>
        <w:t>空间</w:t>
      </w:r>
      <w:r>
        <w:rPr>
          <w:rFonts w:hint="eastAsia" w:ascii="仿宋" w:hAnsi="仿宋" w:eastAsia="仿宋"/>
          <w:sz w:val="32"/>
          <w:szCs w:val="32"/>
          <w:lang w:val="en-US" w:eastAsia="zh-CN"/>
        </w:rPr>
        <w:t>内布展展板设计规格宽为3+6+3+3米[半包围结构]，高1.2米。可全部或部分利用）</w:t>
      </w:r>
      <w:r>
        <w:rPr>
          <w:rFonts w:hint="eastAsia" w:ascii="仿宋" w:hAnsi="仿宋" w:eastAsia="仿宋" w:cs="Times New Roman"/>
          <w:sz w:val="32"/>
          <w:szCs w:val="32"/>
          <w:lang w:val="en-US" w:eastAsia="zh-CN"/>
        </w:rPr>
        <w:t>，内容自定，</w:t>
      </w:r>
      <w:r>
        <w:rPr>
          <w:rFonts w:hint="eastAsia" w:ascii="仿宋" w:hAnsi="仿宋" w:eastAsia="仿宋" w:cs="仿宋"/>
          <w:b w:val="0"/>
          <w:bCs/>
          <w:color w:val="000000"/>
          <w:kern w:val="0"/>
          <w:sz w:val="32"/>
          <w:szCs w:val="32"/>
          <w:lang w:val="en-US" w:eastAsia="zh-CN"/>
        </w:rPr>
        <w:t>自行设计制作</w:t>
      </w:r>
      <w:r>
        <w:rPr>
          <w:rFonts w:hint="eastAsia" w:ascii="仿宋" w:hAnsi="仿宋" w:eastAsia="仿宋" w:cs="Times New Roman"/>
          <w:sz w:val="32"/>
          <w:szCs w:val="32"/>
          <w:lang w:val="en-US" w:eastAsia="zh-CN"/>
        </w:rPr>
        <w:t>。须于</w:t>
      </w:r>
      <w:r>
        <w:rPr>
          <w:rFonts w:ascii="仿宋" w:hAnsi="仿宋" w:eastAsia="仿宋" w:cs="Times New Roman"/>
          <w:sz w:val="32"/>
          <w:szCs w:val="32"/>
        </w:rPr>
        <w:t>1</w:t>
      </w:r>
      <w:r>
        <w:rPr>
          <w:rFonts w:hint="eastAsia" w:ascii="仿宋" w:hAnsi="仿宋" w:eastAsia="仿宋" w:cs="Times New Roman"/>
          <w:sz w:val="32"/>
          <w:szCs w:val="32"/>
        </w:rPr>
        <w:t>2月</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日上午</w:t>
      </w:r>
      <w:r>
        <w:rPr>
          <w:rFonts w:hint="eastAsia" w:ascii="仿宋" w:hAnsi="仿宋" w:eastAsia="仿宋" w:cs="Times New Roman"/>
          <w:sz w:val="32"/>
          <w:szCs w:val="32"/>
          <w:lang w:val="en-US" w:eastAsia="zh-CN"/>
        </w:rPr>
        <w:t>9</w:t>
      </w:r>
      <w:r>
        <w:rPr>
          <w:rFonts w:ascii="仿宋" w:hAnsi="仿宋" w:eastAsia="仿宋" w:cs="Times New Roman"/>
          <w:sz w:val="32"/>
          <w:szCs w:val="32"/>
        </w:rPr>
        <w:t>:00</w:t>
      </w:r>
      <w:r>
        <w:rPr>
          <w:rFonts w:hint="eastAsia" w:ascii="仿宋" w:hAnsi="仿宋" w:eastAsia="仿宋" w:cs="Times New Roman"/>
          <w:sz w:val="32"/>
          <w:szCs w:val="32"/>
          <w:lang w:val="en-US" w:eastAsia="zh-CN"/>
        </w:rPr>
        <w:t>-17</w:t>
      </w:r>
      <w:r>
        <w:rPr>
          <w:rFonts w:ascii="仿宋" w:hAnsi="仿宋" w:eastAsia="仿宋" w:cs="Times New Roman"/>
          <w:sz w:val="32"/>
          <w:szCs w:val="32"/>
        </w:rPr>
        <w:t>:00</w:t>
      </w:r>
      <w:r>
        <w:rPr>
          <w:rFonts w:hint="eastAsia" w:ascii="仿宋" w:hAnsi="仿宋" w:eastAsia="仿宋" w:cs="Times New Roman"/>
          <w:sz w:val="32"/>
          <w:szCs w:val="32"/>
          <w:lang w:val="en-US" w:eastAsia="zh-CN"/>
        </w:rPr>
        <w:t>报到时</w:t>
      </w:r>
      <w:r>
        <w:rPr>
          <w:rFonts w:hint="eastAsia" w:ascii="仿宋" w:hAnsi="仿宋" w:eastAsia="仿宋" w:cs="仿宋"/>
          <w:b w:val="0"/>
          <w:bCs/>
          <w:color w:val="000000"/>
          <w:kern w:val="0"/>
          <w:sz w:val="32"/>
          <w:szCs w:val="32"/>
          <w:lang w:val="en-US" w:eastAsia="zh-CN"/>
        </w:rPr>
        <w:t>自行布展安装</w:t>
      </w:r>
      <w:r>
        <w:rPr>
          <w:rFonts w:hint="eastAsia" w:ascii="仿宋" w:hAnsi="仿宋" w:eastAsia="仿宋" w:cs="Times New Roman"/>
          <w:sz w:val="32"/>
          <w:szCs w:val="32"/>
          <w:lang w:val="en-US" w:eastAsia="zh-CN"/>
        </w:rPr>
        <w:t>。另请参会单位备足其他介质</w:t>
      </w:r>
      <w:r>
        <w:rPr>
          <w:rFonts w:hint="eastAsia" w:ascii="仿宋" w:hAnsi="仿宋" w:eastAsia="仿宋"/>
          <w:sz w:val="32"/>
          <w:szCs w:val="32"/>
        </w:rPr>
        <w:t>宣传材料。</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540"/>
        <w:textAlignment w:val="auto"/>
        <w:rPr>
          <w:rFonts w:hint="eastAsia" w:ascii="仿宋" w:hAnsi="仿宋" w:eastAsia="仿宋" w:cs="Times New Roman"/>
          <w:sz w:val="32"/>
          <w:szCs w:val="32"/>
          <w:lang w:eastAsia="zh-CN"/>
        </w:rPr>
      </w:pPr>
      <w:r>
        <w:rPr>
          <w:rFonts w:hint="eastAsia" w:ascii="仿宋" w:hAnsi="仿宋" w:eastAsia="仿宋" w:cs="Times New Roman"/>
          <w:b/>
          <w:sz w:val="32"/>
          <w:szCs w:val="32"/>
          <w:lang w:val="en-US" w:eastAsia="zh-CN"/>
        </w:rPr>
        <w:t>2.</w:t>
      </w:r>
      <w:r>
        <w:rPr>
          <w:rFonts w:hint="eastAsia" w:ascii="仿宋" w:hAnsi="仿宋" w:eastAsia="仿宋" w:cs="Times New Roman"/>
          <w:b/>
          <w:sz w:val="32"/>
          <w:szCs w:val="32"/>
        </w:rPr>
        <w:t>现场</w:t>
      </w:r>
      <w:r>
        <w:rPr>
          <w:rFonts w:hint="eastAsia" w:ascii="仿宋" w:hAnsi="仿宋" w:eastAsia="仿宋" w:cs="Times New Roman"/>
          <w:b/>
          <w:sz w:val="32"/>
          <w:szCs w:val="32"/>
          <w:lang w:val="en-US" w:eastAsia="zh-CN"/>
        </w:rPr>
        <w:t>招聘洽谈</w:t>
      </w:r>
      <w:r>
        <w:rPr>
          <w:rFonts w:hint="eastAsia" w:ascii="仿宋" w:hAnsi="仿宋" w:eastAsia="仿宋" w:cs="Times New Roman"/>
          <w:b/>
          <w:sz w:val="32"/>
          <w:szCs w:val="32"/>
        </w:rPr>
        <w:t>：</w:t>
      </w:r>
      <w:r>
        <w:rPr>
          <w:rFonts w:hint="eastAsia" w:ascii="仿宋" w:hAnsi="仿宋" w:eastAsia="仿宋" w:cs="Times New Roman"/>
          <w:b w:val="0"/>
          <w:bCs/>
          <w:sz w:val="32"/>
          <w:szCs w:val="32"/>
          <w:lang w:val="en-US" w:eastAsia="zh-CN"/>
        </w:rPr>
        <w:t>以企业名称为序，在</w:t>
      </w:r>
      <w:r>
        <w:rPr>
          <w:rFonts w:hint="eastAsia" w:ascii="仿宋" w:hAnsi="仿宋" w:eastAsia="仿宋" w:cs="Times New Roman"/>
          <w:sz w:val="32"/>
          <w:szCs w:val="32"/>
        </w:rPr>
        <w:t>潍坊富华国际展览中心一楼</w:t>
      </w:r>
      <w:r>
        <w:rPr>
          <w:rFonts w:hint="eastAsia" w:ascii="仿宋" w:hAnsi="仿宋" w:eastAsia="仿宋" w:cs="Times New Roman"/>
          <w:sz w:val="32"/>
          <w:szCs w:val="32"/>
          <w:lang w:eastAsia="zh-CN"/>
        </w:rPr>
        <w:t>，</w:t>
      </w:r>
      <w:r>
        <w:rPr>
          <w:rFonts w:hint="eastAsia" w:ascii="仿宋" w:hAnsi="仿宋" w:eastAsia="仿宋"/>
          <w:sz w:val="32"/>
          <w:szCs w:val="32"/>
        </w:rPr>
        <w:t>为</w:t>
      </w:r>
      <w:r>
        <w:rPr>
          <w:rFonts w:hint="eastAsia" w:ascii="仿宋" w:hAnsi="仿宋" w:eastAsia="仿宋"/>
          <w:sz w:val="32"/>
          <w:szCs w:val="32"/>
          <w:lang w:val="en-US" w:eastAsia="zh-CN"/>
        </w:rPr>
        <w:t>企业安排</w:t>
      </w:r>
      <w:r>
        <w:rPr>
          <w:rFonts w:hint="eastAsia" w:ascii="仿宋" w:hAnsi="仿宋" w:eastAsia="仿宋"/>
          <w:sz w:val="32"/>
          <w:szCs w:val="32"/>
        </w:rPr>
        <w:t>招聘</w:t>
      </w:r>
      <w:r>
        <w:rPr>
          <w:rFonts w:hint="eastAsia" w:ascii="仿宋" w:hAnsi="仿宋" w:eastAsia="仿宋"/>
          <w:sz w:val="32"/>
          <w:szCs w:val="32"/>
          <w:lang w:val="en-US" w:eastAsia="zh-CN"/>
        </w:rPr>
        <w:t>专区</w:t>
      </w:r>
      <w:r>
        <w:rPr>
          <w:rFonts w:hint="eastAsia" w:ascii="仿宋" w:hAnsi="仿宋" w:eastAsia="仿宋"/>
          <w:sz w:val="32"/>
          <w:szCs w:val="32"/>
        </w:rPr>
        <w:t>一个（含桌凳）</w:t>
      </w:r>
      <w:r>
        <w:rPr>
          <w:rFonts w:hint="eastAsia" w:ascii="仿宋" w:hAnsi="仿宋" w:eastAsia="仿宋"/>
          <w:sz w:val="32"/>
          <w:szCs w:val="32"/>
          <w:lang w:eastAsia="zh-CN"/>
        </w:rPr>
        <w:t>，</w:t>
      </w:r>
      <w:r>
        <w:rPr>
          <w:rFonts w:hint="eastAsia" w:ascii="仿宋" w:hAnsi="仿宋" w:eastAsia="仿宋"/>
          <w:sz w:val="32"/>
          <w:szCs w:val="32"/>
        </w:rPr>
        <w:t>现场</w:t>
      </w:r>
      <w:r>
        <w:rPr>
          <w:rFonts w:hint="eastAsia" w:ascii="仿宋" w:hAnsi="仿宋" w:eastAsia="仿宋"/>
          <w:sz w:val="32"/>
          <w:szCs w:val="32"/>
          <w:lang w:val="en-US" w:eastAsia="zh-CN"/>
        </w:rPr>
        <w:t>洽谈时间为</w:t>
      </w:r>
      <w:r>
        <w:rPr>
          <w:rFonts w:ascii="仿宋" w:hAnsi="仿宋" w:eastAsia="仿宋" w:cs="Times New Roman"/>
          <w:sz w:val="32"/>
          <w:szCs w:val="32"/>
        </w:rPr>
        <w:t>1</w:t>
      </w:r>
      <w:r>
        <w:rPr>
          <w:rFonts w:hint="eastAsia" w:ascii="仿宋" w:hAnsi="仿宋" w:eastAsia="仿宋" w:cs="Times New Roman"/>
          <w:sz w:val="32"/>
          <w:szCs w:val="32"/>
        </w:rPr>
        <w:t>2月</w:t>
      </w:r>
      <w:r>
        <w:rPr>
          <w:rFonts w:hint="eastAsia" w:ascii="仿宋" w:hAnsi="仿宋" w:eastAsia="仿宋" w:cs="Times New Roman"/>
          <w:sz w:val="32"/>
          <w:szCs w:val="32"/>
          <w:lang w:val="en-US" w:eastAsia="zh-CN"/>
        </w:rPr>
        <w:t>22</w:t>
      </w:r>
      <w:r>
        <w:rPr>
          <w:rFonts w:hint="eastAsia" w:ascii="仿宋" w:hAnsi="仿宋" w:eastAsia="仿宋" w:cs="Times New Roman"/>
          <w:sz w:val="32"/>
          <w:szCs w:val="32"/>
        </w:rPr>
        <w:t>日（周六）</w:t>
      </w:r>
      <w:r>
        <w:rPr>
          <w:rFonts w:ascii="仿宋" w:hAnsi="仿宋" w:eastAsia="仿宋" w:cs="Times New Roman"/>
          <w:sz w:val="32"/>
          <w:szCs w:val="32"/>
        </w:rPr>
        <w:t>8:00--</w:t>
      </w:r>
      <w:r>
        <w:rPr>
          <w:rFonts w:hint="eastAsia" w:ascii="仿宋" w:hAnsi="仿宋" w:eastAsia="仿宋" w:cs="Times New Roman"/>
          <w:sz w:val="32"/>
          <w:szCs w:val="32"/>
          <w:lang w:val="en-US" w:eastAsia="zh-CN"/>
        </w:rPr>
        <w:t>23日（周日）</w:t>
      </w:r>
      <w:r>
        <w:rPr>
          <w:rFonts w:ascii="仿宋" w:hAnsi="仿宋" w:eastAsia="仿宋" w:cs="Times New Roman"/>
          <w:sz w:val="32"/>
          <w:szCs w:val="32"/>
        </w:rPr>
        <w:t>1</w:t>
      </w:r>
      <w:r>
        <w:rPr>
          <w:rFonts w:hint="eastAsia" w:ascii="仿宋" w:hAnsi="仿宋" w:eastAsia="仿宋" w:cs="Times New Roman"/>
          <w:sz w:val="32"/>
          <w:szCs w:val="32"/>
          <w:lang w:val="en-US" w:eastAsia="zh-CN"/>
        </w:rPr>
        <w:t>2</w:t>
      </w:r>
      <w:r>
        <w:rPr>
          <w:rFonts w:ascii="仿宋" w:hAnsi="仿宋" w:eastAsia="仿宋" w:cs="Times New Roman"/>
          <w:sz w:val="32"/>
          <w:szCs w:val="32"/>
        </w:rPr>
        <w:t>:00</w:t>
      </w:r>
      <w:r>
        <w:rPr>
          <w:rFonts w:hint="eastAsia" w:ascii="仿宋" w:hAnsi="仿宋" w:eastAsia="仿宋" w:cs="Times New Roman"/>
          <w:sz w:val="32"/>
          <w:szCs w:val="32"/>
          <w:lang w:eastAsia="zh-CN"/>
        </w:rPr>
        <w:t>。</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540"/>
        <w:textAlignment w:val="auto"/>
        <w:rPr>
          <w:rFonts w:ascii="仿宋" w:hAnsi="仿宋" w:eastAsia="仿宋" w:cs="Times New Roman"/>
          <w:sz w:val="32"/>
          <w:szCs w:val="32"/>
        </w:rPr>
      </w:pPr>
      <w:r>
        <w:rPr>
          <w:rFonts w:ascii="仿宋" w:hAnsi="仿宋" w:eastAsia="仿宋" w:cs="Times New Roman"/>
          <w:b/>
          <w:sz w:val="32"/>
          <w:szCs w:val="32"/>
        </w:rPr>
        <w:t>3</w:t>
      </w:r>
      <w:r>
        <w:rPr>
          <w:rFonts w:hint="eastAsia" w:ascii="仿宋" w:hAnsi="仿宋" w:eastAsia="仿宋" w:cs="Times New Roman"/>
          <w:b/>
          <w:sz w:val="32"/>
          <w:szCs w:val="32"/>
        </w:rPr>
        <w:t>.</w:t>
      </w:r>
      <w:r>
        <w:rPr>
          <w:rFonts w:hint="eastAsia" w:ascii="仿宋" w:hAnsi="仿宋" w:eastAsia="仿宋"/>
          <w:b/>
          <w:sz w:val="32"/>
          <w:szCs w:val="32"/>
        </w:rPr>
        <w:t>会议材料：</w:t>
      </w:r>
      <w:r>
        <w:rPr>
          <w:rFonts w:hint="eastAsia" w:ascii="仿宋" w:hAnsi="仿宋" w:eastAsia="仿宋"/>
          <w:sz w:val="32"/>
          <w:szCs w:val="32"/>
        </w:rPr>
        <w:t>《会议指南》</w:t>
      </w:r>
      <w:r>
        <w:rPr>
          <w:rFonts w:hint="eastAsia" w:ascii="仿宋" w:hAnsi="仿宋" w:eastAsia="仿宋"/>
          <w:sz w:val="32"/>
          <w:szCs w:val="32"/>
          <w:lang w:val="en-US" w:eastAsia="zh-CN"/>
        </w:rPr>
        <w:t>等</w:t>
      </w:r>
      <w:r>
        <w:rPr>
          <w:rFonts w:hint="eastAsia" w:ascii="仿宋" w:hAnsi="仿宋" w:eastAsia="仿宋"/>
          <w:sz w:val="32"/>
          <w:szCs w:val="32"/>
        </w:rPr>
        <w:t>有关材料在报到时领取。</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539"/>
        <w:textAlignment w:val="auto"/>
        <w:rPr>
          <w:rFonts w:ascii="仿宋" w:hAnsi="仿宋" w:eastAsia="仿宋" w:cs="Times New Roman"/>
          <w:sz w:val="32"/>
          <w:szCs w:val="32"/>
        </w:rPr>
      </w:pPr>
      <w:r>
        <w:rPr>
          <w:rFonts w:ascii="仿宋" w:hAnsi="仿宋" w:eastAsia="仿宋" w:cs="Times New Roman"/>
          <w:b/>
          <w:sz w:val="32"/>
          <w:szCs w:val="32"/>
        </w:rPr>
        <w:t>4.</w:t>
      </w:r>
      <w:r>
        <w:rPr>
          <w:rFonts w:hint="eastAsia" w:ascii="仿宋" w:hAnsi="仿宋" w:eastAsia="仿宋" w:cs="Times New Roman"/>
          <w:b/>
          <w:sz w:val="32"/>
          <w:szCs w:val="32"/>
        </w:rPr>
        <w:t>凡未办理参会手续的单位，不予提供招聘服务。</w:t>
      </w:r>
      <w:r>
        <w:rPr>
          <w:rFonts w:hint="eastAsia" w:ascii="仿宋" w:hAnsi="仿宋" w:eastAsia="仿宋" w:cs="Times New Roman"/>
          <w:sz w:val="32"/>
          <w:szCs w:val="32"/>
        </w:rPr>
        <w:t>对擅自招聘及聘用过程中所出现的意外不予负责。本次会议系学院</w:t>
      </w:r>
      <w:r>
        <w:rPr>
          <w:rFonts w:ascii="仿宋" w:hAnsi="仿宋" w:eastAsia="仿宋" w:cs="Times New Roman"/>
          <w:sz w:val="32"/>
          <w:szCs w:val="32"/>
        </w:rPr>
        <w:t>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届毕业生唯一一次集中双选机会。会后，不再单独安排现场选聘活动。</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outlineLvl w:val="9"/>
        <w:rPr>
          <w:rFonts w:hint="eastAsia" w:ascii="仿宋" w:hAnsi="仿宋" w:eastAsia="仿宋" w:cs="仿宋"/>
          <w:b w:val="0"/>
          <w:bCs/>
          <w:color w:val="000000"/>
          <w:kern w:val="0"/>
          <w:sz w:val="32"/>
          <w:szCs w:val="32"/>
          <w:lang w:val="en-US" w:eastAsia="zh-CN"/>
        </w:rPr>
      </w:pPr>
      <w:r>
        <w:rPr>
          <w:rFonts w:ascii="仿宋" w:hAnsi="仿宋" w:eastAsia="仿宋" w:cs="Times New Roman"/>
          <w:b/>
          <w:sz w:val="32"/>
          <w:szCs w:val="32"/>
        </w:rPr>
        <w:t>5.</w:t>
      </w:r>
      <w:r>
        <w:rPr>
          <w:rFonts w:hint="eastAsia" w:ascii="仿宋" w:hAnsi="仿宋" w:eastAsia="仿宋" w:cs="Times New Roman"/>
          <w:b/>
          <w:sz w:val="32"/>
          <w:szCs w:val="32"/>
        </w:rPr>
        <w:t>免收会务费。</w:t>
      </w:r>
      <w:r>
        <w:rPr>
          <w:rFonts w:hint="eastAsia" w:ascii="仿宋" w:hAnsi="仿宋" w:eastAsia="仿宋" w:cs="Times New Roman"/>
          <w:sz w:val="32"/>
          <w:szCs w:val="32"/>
          <w:lang w:val="en-US" w:eastAsia="zh-CN"/>
        </w:rPr>
        <w:t>参会之</w:t>
      </w:r>
      <w:r>
        <w:rPr>
          <w:rFonts w:hint="eastAsia" w:ascii="仿宋" w:hAnsi="仿宋" w:eastAsia="仿宋" w:cs="Times New Roman"/>
          <w:sz w:val="32"/>
          <w:szCs w:val="32"/>
        </w:rPr>
        <w:t>交通、食宿费用自理。</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697" w:firstLineChars="218"/>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五、特别注意事项</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6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bidi="ar-SA"/>
        </w:rPr>
        <w:t>1.因今年采用线上双选服务与线下现场招聘两种方式，且分别组织，凡发布招聘信息的用人单位，请务必</w:t>
      </w:r>
      <w:r>
        <w:rPr>
          <w:rFonts w:hint="eastAsia" w:ascii="仿宋" w:hAnsi="仿宋" w:eastAsia="仿宋" w:cs="仿宋"/>
          <w:color w:val="000000"/>
          <w:sz w:val="32"/>
          <w:szCs w:val="32"/>
          <w:lang w:val="en-US" w:eastAsia="zh-CN"/>
        </w:rPr>
        <w:t>按照有关要求，及时网上注册、发布信息，及时提供有关资料，</w:t>
      </w:r>
      <w:r>
        <w:rPr>
          <w:rFonts w:hint="eastAsia" w:ascii="仿宋" w:hAnsi="仿宋" w:eastAsia="仿宋" w:cs="仿宋"/>
          <w:color w:val="000000"/>
          <w:kern w:val="0"/>
          <w:sz w:val="32"/>
          <w:szCs w:val="32"/>
          <w:lang w:val="en-US" w:eastAsia="zh-CN" w:bidi="ar-SA"/>
        </w:rPr>
        <w:t>按规定要求办理报名参会手续。</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6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2.凡未办理参会手续，以及未经我院核准参会资格的单位，不予提供服务。对擅自招聘及聘用过程中所出现的意外不予负责。</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6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r>
        <w:rPr>
          <w:rFonts w:hint="eastAsia" w:ascii="仿宋" w:hAnsi="仿宋" w:eastAsia="仿宋" w:cs="仿宋"/>
          <w:sz w:val="32"/>
          <w:szCs w:val="32"/>
          <w:lang w:val="en-US" w:eastAsia="zh-CN"/>
        </w:rPr>
        <w:t>为切实维护校园招聘秩序，今年双选会前，学院不再安排、接纳用人单位进校单独组织宣讲、招聘等活动。</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697" w:firstLineChars="218"/>
        <w:textAlignment w:val="auto"/>
        <w:outlineLvl w:val="9"/>
        <w:rPr>
          <w:rFonts w:hint="eastAsia" w:ascii="仿宋" w:hAnsi="仿宋" w:eastAsia="仿宋" w:cs="仿宋"/>
          <w:color w:val="000000"/>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、会议</w:t>
      </w:r>
      <w:r>
        <w:rPr>
          <w:rFonts w:hint="eastAsia" w:ascii="黑体" w:hAnsi="黑体" w:eastAsia="黑体" w:cs="黑体"/>
          <w:sz w:val="32"/>
          <w:szCs w:val="32"/>
          <w:lang w:val="en-US" w:eastAsia="zh-CN"/>
        </w:rPr>
        <w:t>指定网络招聘会平台：</w:t>
      </w:r>
      <w:r>
        <w:rPr>
          <w:rFonts w:hint="eastAsia" w:ascii="仿宋" w:hAnsi="仿宋" w:eastAsia="仿宋" w:cs="仿宋"/>
          <w:b/>
          <w:bCs/>
          <w:sz w:val="32"/>
          <w:szCs w:val="32"/>
          <w:lang w:val="en-US" w:eastAsia="zh-CN"/>
        </w:rPr>
        <w:t>小贤才校园招聘管理平台</w:t>
      </w:r>
      <w:r>
        <w:rPr>
          <w:rFonts w:hint="eastAsia" w:ascii="仿宋" w:hAnsi="仿宋" w:eastAsia="仿宋" w:cs="仿宋"/>
          <w:sz w:val="32"/>
          <w:szCs w:val="32"/>
          <w:lang w:val="en-US" w:eastAsia="zh-CN"/>
        </w:rPr>
        <w:t>（</w:t>
      </w:r>
      <w:r>
        <w:rPr>
          <w:rFonts w:hint="eastAsia" w:ascii="仿宋" w:hAnsi="仿宋" w:eastAsia="仿宋" w:cs="仿宋"/>
          <w:color w:val="000000"/>
          <w:sz w:val="32"/>
          <w:szCs w:val="32"/>
          <w:lang w:val="en-US" w:eastAsia="zh-CN"/>
        </w:rPr>
        <w:fldChar w:fldCharType="begin"/>
      </w:r>
      <w:r>
        <w:rPr>
          <w:rFonts w:hint="eastAsia" w:ascii="仿宋" w:hAnsi="仿宋" w:eastAsia="仿宋" w:cs="仿宋"/>
          <w:color w:val="000000"/>
          <w:sz w:val="32"/>
          <w:szCs w:val="32"/>
          <w:lang w:val="en-US" w:eastAsia="zh-CN"/>
        </w:rPr>
        <w:instrText xml:space="preserve"> HYPERLINK "http://222.43.71.134:8047" </w:instrText>
      </w:r>
      <w:r>
        <w:rPr>
          <w:rFonts w:hint="eastAsia" w:ascii="仿宋" w:hAnsi="仿宋" w:eastAsia="仿宋" w:cs="仿宋"/>
          <w:color w:val="000000"/>
          <w:sz w:val="32"/>
          <w:szCs w:val="32"/>
          <w:lang w:val="en-US" w:eastAsia="zh-CN"/>
        </w:rPr>
        <w:fldChar w:fldCharType="separate"/>
      </w:r>
      <w:r>
        <w:rPr>
          <w:rFonts w:hint="eastAsia" w:ascii="仿宋" w:hAnsi="仿宋" w:eastAsia="仿宋" w:cs="仿宋"/>
          <w:color w:val="000000"/>
          <w:sz w:val="32"/>
          <w:szCs w:val="32"/>
          <w:lang w:val="en-US" w:eastAsia="zh-CN"/>
        </w:rPr>
        <w:t>Http://</w:t>
      </w:r>
      <w:r>
        <w:rPr>
          <w:rFonts w:hint="eastAsia" w:ascii="仿宋" w:hAnsi="仿宋" w:eastAsia="仿宋" w:cs="仿宋"/>
          <w:color w:val="000000"/>
          <w:sz w:val="32"/>
          <w:szCs w:val="32"/>
          <w:lang w:val="en-US" w:eastAsia="zh-CN"/>
        </w:rPr>
        <w:fldChar w:fldCharType="end"/>
      </w:r>
      <w:r>
        <w:rPr>
          <w:rFonts w:hint="eastAsia" w:ascii="仿宋" w:hAnsi="仿宋" w:eastAsia="仿宋" w:cs="仿宋"/>
          <w:color w:val="000000"/>
          <w:sz w:val="32"/>
          <w:szCs w:val="32"/>
          <w:lang w:val="en-US" w:eastAsia="zh-CN"/>
        </w:rPr>
        <w:t>sdmyxy.xiaoxiancai.com.cn）</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700" w:firstLineChars="218"/>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学院官网：</w:t>
      </w:r>
      <w:r>
        <w:rPr>
          <w:rFonts w:hint="eastAsia" w:ascii="仿宋" w:hAnsi="仿宋" w:eastAsia="仿宋" w:cs="仿宋"/>
          <w:color w:val="000000"/>
          <w:sz w:val="32"/>
          <w:szCs w:val="32"/>
          <w:lang w:val="en-US" w:eastAsia="zh-CN"/>
        </w:rPr>
        <w:t>Http://www.sdmy.edu.cn</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697" w:firstLineChars="218"/>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、联系方式</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793" w:firstLineChars="247"/>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b/>
          <w:sz w:val="32"/>
          <w:szCs w:val="32"/>
        </w:rPr>
        <w:t>校址：</w:t>
      </w:r>
      <w:r>
        <w:rPr>
          <w:rFonts w:hint="eastAsia" w:ascii="仿宋" w:hAnsi="仿宋" w:eastAsia="仿宋" w:cs="仿宋"/>
          <w:color w:val="000000"/>
          <w:kern w:val="0"/>
          <w:sz w:val="32"/>
          <w:szCs w:val="32"/>
          <w:lang w:val="en-US" w:eastAsia="zh-CN" w:bidi="ar-SA"/>
        </w:rPr>
        <w:t>山东省潍坊市高新区胜利东街88号（261061）</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793" w:firstLineChars="247"/>
        <w:textAlignment w:val="auto"/>
        <w:outlineLvl w:val="9"/>
        <w:rPr>
          <w:rFonts w:hint="eastAsia" w:ascii="仿宋" w:hAnsi="仿宋" w:eastAsia="仿宋" w:cs="仿宋"/>
          <w:sz w:val="32"/>
          <w:szCs w:val="32"/>
          <w:lang w:val="en-US" w:eastAsia="zh-CN"/>
        </w:rPr>
      </w:pPr>
      <w:r>
        <w:rPr>
          <w:rFonts w:hint="eastAsia" w:ascii="仿宋" w:hAnsi="仿宋" w:eastAsia="仿宋" w:cs="仿宋"/>
          <w:b/>
          <w:sz w:val="32"/>
          <w:szCs w:val="32"/>
        </w:rPr>
        <w:t>联系人：</w:t>
      </w:r>
      <w:r>
        <w:rPr>
          <w:rFonts w:hint="eastAsia" w:ascii="仿宋" w:hAnsi="仿宋" w:eastAsia="仿宋" w:cs="仿宋"/>
          <w:color w:val="000000"/>
          <w:kern w:val="0"/>
          <w:sz w:val="32"/>
          <w:szCs w:val="32"/>
          <w:lang w:val="en-US" w:eastAsia="zh-CN" w:bidi="ar-SA"/>
        </w:rPr>
        <w:t>山东畜牧兽医职业学院招生就业处就业指导中心</w:t>
      </w:r>
      <w:r>
        <w:rPr>
          <w:rFonts w:hint="eastAsia" w:ascii="仿宋" w:hAnsi="仿宋" w:eastAsia="仿宋" w:cs="仿宋"/>
          <w:b w:val="0"/>
          <w:bCs/>
          <w:sz w:val="32"/>
          <w:szCs w:val="32"/>
          <w:lang w:val="en-US" w:eastAsia="zh-CN"/>
        </w:rPr>
        <w:t xml:space="preserve"> </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793" w:firstLineChars="247"/>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b/>
          <w:sz w:val="32"/>
          <w:szCs w:val="32"/>
        </w:rPr>
        <w:t>电话：</w:t>
      </w:r>
      <w:r>
        <w:rPr>
          <w:rFonts w:hint="eastAsia" w:ascii="仿宋" w:hAnsi="仿宋" w:eastAsia="仿宋" w:cs="仿宋"/>
          <w:color w:val="000000"/>
          <w:kern w:val="0"/>
          <w:sz w:val="32"/>
          <w:szCs w:val="32"/>
          <w:lang w:val="en-US" w:eastAsia="zh-CN" w:bidi="ar-SA"/>
        </w:rPr>
        <w:t>(0536)8581030  3086253  3082126（传真）</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793" w:firstLineChars="247"/>
        <w:textAlignment w:val="auto"/>
        <w:outlineLvl w:val="9"/>
        <w:rPr>
          <w:rFonts w:hint="eastAsia" w:ascii="仿宋" w:hAnsi="仿宋" w:eastAsia="仿宋" w:cs="仿宋"/>
          <w:sz w:val="32"/>
          <w:szCs w:val="32"/>
        </w:rPr>
      </w:pPr>
      <w:r>
        <w:rPr>
          <w:rFonts w:hint="eastAsia" w:ascii="仿宋" w:hAnsi="仿宋" w:eastAsia="仿宋" w:cs="仿宋"/>
          <w:b/>
          <w:sz w:val="32"/>
          <w:szCs w:val="32"/>
        </w:rPr>
        <w:t>会议专用E-mail：</w:t>
      </w:r>
      <w:r>
        <w:rPr>
          <w:rFonts w:hint="eastAsia" w:ascii="仿宋" w:hAnsi="仿宋" w:eastAsia="仿宋" w:cs="仿宋"/>
          <w:b/>
          <w:color w:val="000000"/>
          <w:sz w:val="32"/>
          <w:szCs w:val="32"/>
        </w:rPr>
        <w:fldChar w:fldCharType="begin"/>
      </w:r>
      <w:r>
        <w:rPr>
          <w:rFonts w:hint="eastAsia" w:ascii="仿宋" w:hAnsi="仿宋" w:eastAsia="仿宋" w:cs="仿宋"/>
          <w:b/>
          <w:color w:val="000000"/>
          <w:sz w:val="32"/>
          <w:szCs w:val="32"/>
        </w:rPr>
        <w:instrText xml:space="preserve"> HYPERLINK "mailto:sdmxjy@163.com" </w:instrText>
      </w:r>
      <w:r>
        <w:rPr>
          <w:rFonts w:hint="eastAsia" w:ascii="仿宋" w:hAnsi="仿宋" w:eastAsia="仿宋" w:cs="仿宋"/>
          <w:b/>
          <w:color w:val="000000"/>
          <w:sz w:val="32"/>
          <w:szCs w:val="32"/>
        </w:rPr>
        <w:fldChar w:fldCharType="separate"/>
      </w:r>
      <w:r>
        <w:rPr>
          <w:rStyle w:val="7"/>
          <w:rFonts w:hint="eastAsia" w:ascii="仿宋" w:hAnsi="仿宋" w:eastAsia="仿宋" w:cs="仿宋"/>
          <w:b/>
          <w:color w:val="000000"/>
          <w:sz w:val="32"/>
          <w:szCs w:val="32"/>
          <w:u w:val="none"/>
        </w:rPr>
        <w:t>sdmxjy@163.com</w:t>
      </w:r>
      <w:r>
        <w:rPr>
          <w:rFonts w:hint="eastAsia" w:ascii="仿宋" w:hAnsi="仿宋" w:eastAsia="仿宋" w:cs="仿宋"/>
          <w:b/>
          <w:color w:val="000000"/>
          <w:sz w:val="32"/>
          <w:szCs w:val="32"/>
        </w:rPr>
        <w:fldChar w:fldCharType="end"/>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854" w:firstLineChars="267"/>
        <w:textAlignment w:val="auto"/>
        <w:outlineLvl w:val="9"/>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SA"/>
        </w:rPr>
        <w:t>真诚邀请，欢迎各用人单位选聘我院毕业生！</w:t>
      </w:r>
      <w:r>
        <w:rPr>
          <w:rFonts w:hint="eastAsia" w:ascii="仿宋" w:hAnsi="仿宋" w:eastAsia="仿宋" w:cs="仿宋"/>
          <w:sz w:val="32"/>
          <w:szCs w:val="32"/>
        </w:rPr>
        <w:t xml:space="preserve">                                                  </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7574" w:firstLineChars="2367"/>
        <w:textAlignment w:val="auto"/>
        <w:outlineLvl w:val="9"/>
        <w:rPr>
          <w:rFonts w:hint="eastAsia" w:ascii="仿宋" w:hAnsi="仿宋" w:eastAsia="仿宋" w:cs="仿宋"/>
          <w:sz w:val="32"/>
          <w:szCs w:val="32"/>
        </w:rPr>
      </w:pPr>
      <w:r>
        <w:rPr>
          <w:rFonts w:hint="eastAsia" w:ascii="仿宋" w:hAnsi="仿宋" w:eastAsia="仿宋" w:cs="仿宋"/>
          <w:sz w:val="32"/>
          <w:szCs w:val="32"/>
        </w:rPr>
        <w:t>顺颂</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854" w:firstLineChars="267"/>
        <w:textAlignment w:val="auto"/>
        <w:outlineLvl w:val="9"/>
        <w:rPr>
          <w:rFonts w:hint="eastAsia" w:ascii="仿宋" w:hAnsi="仿宋" w:eastAsia="仿宋" w:cs="仿宋"/>
          <w:sz w:val="32"/>
          <w:szCs w:val="32"/>
        </w:rPr>
      </w:pPr>
      <w:r>
        <w:rPr>
          <w:rFonts w:hint="eastAsia" w:ascii="仿宋" w:hAnsi="仿宋" w:eastAsia="仿宋" w:cs="仿宋"/>
          <w:sz w:val="32"/>
          <w:szCs w:val="32"/>
        </w:rPr>
        <w:t>商祺！</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firstLine="217" w:firstLineChars="68"/>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58240" behindDoc="1" locked="0" layoutInCell="1" allowOverlap="1">
            <wp:simplePos x="0" y="0"/>
            <wp:positionH relativeFrom="column">
              <wp:posOffset>3714115</wp:posOffset>
            </wp:positionH>
            <wp:positionV relativeFrom="paragraph">
              <wp:posOffset>123825</wp:posOffset>
            </wp:positionV>
            <wp:extent cx="1548130" cy="1548130"/>
            <wp:effectExtent l="0" t="0" r="13970" b="13970"/>
            <wp:wrapNone/>
            <wp:docPr id="1" name="图片 1" descr="学院公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院公章-1"/>
                    <pic:cNvPicPr>
                      <a:picLocks noChangeAspect="1"/>
                    </pic:cNvPicPr>
                  </pic:nvPicPr>
                  <pic:blipFill>
                    <a:blip r:embed="rId4"/>
                    <a:stretch>
                      <a:fillRect/>
                    </a:stretch>
                  </pic:blipFill>
                  <pic:spPr>
                    <a:xfrm>
                      <a:off x="0" y="0"/>
                      <a:ext cx="1548130" cy="1548130"/>
                    </a:xfrm>
                    <a:prstGeom prst="rect">
                      <a:avLst/>
                    </a:prstGeom>
                  </pic:spPr>
                </pic:pic>
              </a:graphicData>
            </a:graphic>
          </wp:anchor>
        </w:drawing>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40" w:firstLineChars="1700"/>
        <w:textAlignment w:val="auto"/>
        <w:outlineLvl w:val="9"/>
        <w:rPr>
          <w:rFonts w:hint="eastAsia" w:ascii="仿宋" w:hAnsi="仿宋" w:eastAsia="仿宋" w:cs="仿宋"/>
          <w:sz w:val="32"/>
          <w:szCs w:val="32"/>
          <w:lang w:eastAsia="zh-CN"/>
        </w:rPr>
      </w:pP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firstLine="5440" w:firstLineChars="1700"/>
        <w:textAlignment w:val="auto"/>
        <w:outlineLvl w:val="9"/>
        <w:rPr>
          <w:rFonts w:hint="eastAsia" w:ascii="仿宋" w:hAnsi="仿宋" w:eastAsia="仿宋" w:cs="仿宋"/>
          <w:sz w:val="32"/>
          <w:szCs w:val="32"/>
        </w:rPr>
      </w:pPr>
      <w:r>
        <w:rPr>
          <w:rFonts w:hint="eastAsia" w:ascii="仿宋" w:hAnsi="仿宋" w:eastAsia="仿宋" w:cs="仿宋"/>
          <w:sz w:val="32"/>
          <w:szCs w:val="32"/>
        </w:rPr>
        <w:t>山东畜牧兽医职业学院 </w:t>
      </w:r>
    </w:p>
    <w:p>
      <w:pPr>
        <w:keepNext w:val="0"/>
        <w:keepLines w:val="0"/>
        <w:pageBreakBefore w:val="0"/>
        <w:kinsoku/>
        <w:wordWrap/>
        <w:overflowPunct/>
        <w:topLinePunct w:val="0"/>
        <w:autoSpaceDE/>
        <w:autoSpaceDN/>
        <w:bidi w:val="0"/>
        <w:adjustRightInd/>
        <w:snapToGrid/>
        <w:spacing w:line="600" w:lineRule="exact"/>
        <w:ind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600" w:lineRule="exact"/>
        <w:ind w:firstLine="5760" w:firstLineChars="18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firstLine="5760" w:firstLineChars="18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校方对接联系人：</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widowControl w:val="0"/>
        <w:kinsoku/>
        <w:wordWrap/>
        <w:overflowPunct/>
        <w:topLinePunct w:val="0"/>
        <w:autoSpaceDE/>
        <w:autoSpaceDN/>
        <w:bidi w:val="0"/>
        <w:adjustRightInd/>
        <w:snapToGrid/>
        <w:spacing w:line="380" w:lineRule="exact"/>
        <w:ind w:left="25" w:leftChars="12" w:firstLine="140" w:firstLineChars="50"/>
        <w:textAlignment w:val="auto"/>
        <w:outlineLvl w:val="9"/>
        <w:rPr>
          <w:rFonts w:eastAsia="黑体"/>
          <w:sz w:val="28"/>
          <w:szCs w:val="28"/>
        </w:rPr>
      </w:pPr>
      <w:r>
        <w:rPr>
          <w:rFonts w:eastAsia="黑体"/>
          <w:sz w:val="28"/>
          <w:szCs w:val="28"/>
        </w:rPr>
        <w:t>附件1：</w:t>
      </w:r>
    </w:p>
    <w:p>
      <w:pPr>
        <w:spacing w:line="500" w:lineRule="exact"/>
        <w:jc w:val="center"/>
        <w:rPr>
          <w:rFonts w:eastAsia="汉仪粗宋简"/>
          <w:b/>
          <w:bCs/>
          <w:sz w:val="48"/>
        </w:rPr>
      </w:pPr>
      <w:r>
        <w:rPr>
          <w:rFonts w:hAnsi="宋体"/>
          <w:b/>
          <w:bCs/>
          <w:sz w:val="48"/>
        </w:rPr>
        <w:t>用人单位</w:t>
      </w:r>
      <w:r>
        <w:rPr>
          <w:rFonts w:eastAsia="汉仪粗宋简"/>
          <w:b/>
          <w:bCs/>
          <w:sz w:val="48"/>
        </w:rPr>
        <w:t>招聘信息表</w:t>
      </w:r>
    </w:p>
    <w:p>
      <w:pPr>
        <w:spacing w:line="500" w:lineRule="exact"/>
        <w:jc w:val="center"/>
        <w:rPr>
          <w:rFonts w:eastAsia="华文中宋"/>
          <w:b/>
          <w:bCs/>
          <w:sz w:val="10"/>
        </w:rPr>
      </w:pPr>
    </w:p>
    <w:tbl>
      <w:tblPr>
        <w:tblStyle w:val="8"/>
        <w:tblW w:w="9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816"/>
        <w:gridCol w:w="408"/>
        <w:gridCol w:w="156"/>
        <w:gridCol w:w="142"/>
        <w:gridCol w:w="269"/>
        <w:gridCol w:w="439"/>
        <w:gridCol w:w="185"/>
        <w:gridCol w:w="368"/>
        <w:gridCol w:w="529"/>
        <w:gridCol w:w="511"/>
        <w:gridCol w:w="378"/>
        <w:gridCol w:w="217"/>
        <w:gridCol w:w="819"/>
        <w:gridCol w:w="98"/>
        <w:gridCol w:w="650"/>
        <w:gridCol w:w="105"/>
        <w:gridCol w:w="805"/>
        <w:gridCol w:w="245"/>
        <w:gridCol w:w="525"/>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600" w:type="dxa"/>
            <w:vMerge w:val="restart"/>
            <w:tcBorders>
              <w:top w:val="double" w:color="auto" w:sz="4" w:space="0"/>
              <w:left w:val="double" w:color="auto" w:sz="4" w:space="0"/>
              <w:right w:val="double" w:color="auto" w:sz="4" w:space="0"/>
            </w:tcBorders>
            <w:vAlign w:val="center"/>
          </w:tcPr>
          <w:p>
            <w:pPr>
              <w:jc w:val="center"/>
              <w:rPr>
                <w:sz w:val="24"/>
              </w:rPr>
            </w:pPr>
            <w:r>
              <w:rPr>
                <w:rFonts w:hAnsi="宋体"/>
                <w:sz w:val="24"/>
              </w:rPr>
              <w:t>单</w:t>
            </w:r>
          </w:p>
          <w:p>
            <w:pPr>
              <w:jc w:val="center"/>
              <w:rPr>
                <w:sz w:val="24"/>
              </w:rPr>
            </w:pPr>
            <w:r>
              <w:rPr>
                <w:rFonts w:hAnsi="宋体"/>
                <w:sz w:val="24"/>
              </w:rPr>
              <w:t>位</w:t>
            </w:r>
          </w:p>
          <w:p>
            <w:pPr>
              <w:jc w:val="center"/>
              <w:rPr>
                <w:sz w:val="24"/>
              </w:rPr>
            </w:pPr>
            <w:r>
              <w:rPr>
                <w:rFonts w:hAnsi="宋体"/>
                <w:sz w:val="24"/>
              </w:rPr>
              <w:t>自</w:t>
            </w:r>
          </w:p>
          <w:p>
            <w:pPr>
              <w:jc w:val="center"/>
              <w:rPr>
                <w:sz w:val="24"/>
              </w:rPr>
            </w:pPr>
            <w:r>
              <w:rPr>
                <w:rFonts w:hAnsi="宋体"/>
                <w:sz w:val="24"/>
              </w:rPr>
              <w:t>然</w:t>
            </w:r>
          </w:p>
          <w:p>
            <w:pPr>
              <w:jc w:val="center"/>
              <w:rPr>
                <w:sz w:val="24"/>
              </w:rPr>
            </w:pPr>
            <w:r>
              <w:rPr>
                <w:rFonts w:hAnsi="宋体"/>
                <w:sz w:val="24"/>
              </w:rPr>
              <w:t>概</w:t>
            </w:r>
          </w:p>
          <w:p>
            <w:pPr>
              <w:jc w:val="center"/>
              <w:rPr>
                <w:sz w:val="24"/>
              </w:rPr>
            </w:pPr>
            <w:r>
              <w:rPr>
                <w:rFonts w:hAnsi="宋体"/>
                <w:sz w:val="24"/>
              </w:rPr>
              <w:t>况</w:t>
            </w:r>
          </w:p>
        </w:tc>
        <w:tc>
          <w:tcPr>
            <w:tcW w:w="1224" w:type="dxa"/>
            <w:gridSpan w:val="2"/>
            <w:tcBorders>
              <w:top w:val="double" w:color="auto" w:sz="4" w:space="0"/>
              <w:left w:val="double" w:color="auto" w:sz="4" w:space="0"/>
            </w:tcBorders>
            <w:vAlign w:val="center"/>
          </w:tcPr>
          <w:p>
            <w:pPr>
              <w:spacing w:line="360" w:lineRule="auto"/>
              <w:jc w:val="center"/>
              <w:rPr>
                <w:szCs w:val="21"/>
              </w:rPr>
            </w:pPr>
            <w:r>
              <w:rPr>
                <w:rFonts w:hAnsi="宋体"/>
                <w:szCs w:val="21"/>
              </w:rPr>
              <w:t>单位全称</w:t>
            </w:r>
          </w:p>
        </w:tc>
        <w:tc>
          <w:tcPr>
            <w:tcW w:w="7492" w:type="dxa"/>
            <w:gridSpan w:val="18"/>
            <w:tcBorders>
              <w:top w:val="double" w:color="auto" w:sz="4" w:space="0"/>
              <w:right w:val="doub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600" w:type="dxa"/>
            <w:vMerge w:val="continue"/>
            <w:tcBorders>
              <w:left w:val="double" w:color="auto" w:sz="4" w:space="0"/>
              <w:right w:val="double" w:color="auto" w:sz="4" w:space="0"/>
            </w:tcBorders>
            <w:vAlign w:val="center"/>
          </w:tcPr>
          <w:p>
            <w:pPr>
              <w:jc w:val="center"/>
              <w:rPr>
                <w:sz w:val="24"/>
              </w:rPr>
            </w:pPr>
          </w:p>
        </w:tc>
        <w:tc>
          <w:tcPr>
            <w:tcW w:w="1224" w:type="dxa"/>
            <w:gridSpan w:val="2"/>
            <w:tcBorders>
              <w:left w:val="double" w:color="auto" w:sz="4" w:space="0"/>
            </w:tcBorders>
            <w:vAlign w:val="center"/>
          </w:tcPr>
          <w:p>
            <w:pPr>
              <w:spacing w:line="360" w:lineRule="auto"/>
              <w:jc w:val="center"/>
              <w:rPr>
                <w:szCs w:val="21"/>
              </w:rPr>
            </w:pPr>
            <w:r>
              <w:rPr>
                <w:rFonts w:hAnsi="宋体"/>
                <w:szCs w:val="21"/>
              </w:rPr>
              <w:t>成立日期</w:t>
            </w:r>
          </w:p>
        </w:tc>
        <w:tc>
          <w:tcPr>
            <w:tcW w:w="1559" w:type="dxa"/>
            <w:gridSpan w:val="6"/>
            <w:vAlign w:val="center"/>
          </w:tcPr>
          <w:p>
            <w:pPr>
              <w:spacing w:line="360" w:lineRule="auto"/>
              <w:jc w:val="center"/>
              <w:rPr>
                <w:szCs w:val="21"/>
              </w:rPr>
            </w:pPr>
          </w:p>
        </w:tc>
        <w:tc>
          <w:tcPr>
            <w:tcW w:w="1418" w:type="dxa"/>
            <w:gridSpan w:val="3"/>
            <w:vAlign w:val="center"/>
          </w:tcPr>
          <w:p>
            <w:pPr>
              <w:spacing w:line="360" w:lineRule="auto"/>
              <w:jc w:val="center"/>
              <w:rPr>
                <w:szCs w:val="21"/>
              </w:rPr>
            </w:pPr>
            <w:r>
              <w:rPr>
                <w:rFonts w:hAnsi="宋体"/>
                <w:szCs w:val="21"/>
              </w:rPr>
              <w:t>注册资金</w:t>
            </w:r>
          </w:p>
        </w:tc>
        <w:tc>
          <w:tcPr>
            <w:tcW w:w="1134" w:type="dxa"/>
            <w:gridSpan w:val="3"/>
            <w:vAlign w:val="center"/>
          </w:tcPr>
          <w:p>
            <w:pPr>
              <w:spacing w:line="360" w:lineRule="auto"/>
              <w:jc w:val="center"/>
              <w:rPr>
                <w:szCs w:val="21"/>
              </w:rPr>
            </w:pPr>
          </w:p>
        </w:tc>
        <w:tc>
          <w:tcPr>
            <w:tcW w:w="1560" w:type="dxa"/>
            <w:gridSpan w:val="3"/>
            <w:vAlign w:val="center"/>
          </w:tcPr>
          <w:p>
            <w:pPr>
              <w:spacing w:line="360" w:lineRule="auto"/>
              <w:jc w:val="center"/>
              <w:rPr>
                <w:szCs w:val="21"/>
              </w:rPr>
            </w:pPr>
            <w:r>
              <w:rPr>
                <w:rFonts w:hAnsi="宋体"/>
                <w:szCs w:val="21"/>
              </w:rPr>
              <w:t>工商登记号</w:t>
            </w:r>
          </w:p>
        </w:tc>
        <w:tc>
          <w:tcPr>
            <w:tcW w:w="1821" w:type="dxa"/>
            <w:gridSpan w:val="3"/>
            <w:tcBorders>
              <w:right w:val="doub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600" w:type="dxa"/>
            <w:vMerge w:val="continue"/>
            <w:tcBorders>
              <w:left w:val="double" w:color="auto" w:sz="4" w:space="0"/>
              <w:right w:val="double" w:color="auto" w:sz="4" w:space="0"/>
            </w:tcBorders>
            <w:vAlign w:val="center"/>
          </w:tcPr>
          <w:p>
            <w:pPr>
              <w:jc w:val="center"/>
              <w:rPr>
                <w:sz w:val="24"/>
              </w:rPr>
            </w:pPr>
          </w:p>
        </w:tc>
        <w:tc>
          <w:tcPr>
            <w:tcW w:w="1224" w:type="dxa"/>
            <w:gridSpan w:val="2"/>
            <w:tcBorders>
              <w:left w:val="double" w:color="auto" w:sz="4" w:space="0"/>
            </w:tcBorders>
            <w:vAlign w:val="center"/>
          </w:tcPr>
          <w:p>
            <w:pPr>
              <w:spacing w:line="360" w:lineRule="auto"/>
              <w:jc w:val="center"/>
              <w:rPr>
                <w:szCs w:val="21"/>
              </w:rPr>
            </w:pPr>
            <w:r>
              <w:rPr>
                <w:rFonts w:hAnsi="宋体"/>
                <w:szCs w:val="21"/>
              </w:rPr>
              <w:t>法人代表</w:t>
            </w:r>
          </w:p>
        </w:tc>
        <w:tc>
          <w:tcPr>
            <w:tcW w:w="1559" w:type="dxa"/>
            <w:gridSpan w:val="6"/>
            <w:vAlign w:val="center"/>
          </w:tcPr>
          <w:p>
            <w:pPr>
              <w:spacing w:line="360" w:lineRule="auto"/>
              <w:jc w:val="center"/>
              <w:rPr>
                <w:szCs w:val="21"/>
              </w:rPr>
            </w:pPr>
          </w:p>
        </w:tc>
        <w:tc>
          <w:tcPr>
            <w:tcW w:w="1418" w:type="dxa"/>
            <w:gridSpan w:val="3"/>
            <w:vAlign w:val="center"/>
          </w:tcPr>
          <w:p>
            <w:pPr>
              <w:spacing w:line="360" w:lineRule="auto"/>
              <w:jc w:val="center"/>
              <w:rPr>
                <w:szCs w:val="21"/>
              </w:rPr>
            </w:pPr>
            <w:r>
              <w:rPr>
                <w:rFonts w:hAnsi="宋体"/>
                <w:szCs w:val="21"/>
              </w:rPr>
              <w:t>现有员工</w:t>
            </w:r>
          </w:p>
        </w:tc>
        <w:tc>
          <w:tcPr>
            <w:tcW w:w="1134" w:type="dxa"/>
            <w:gridSpan w:val="3"/>
            <w:tcBorders>
              <w:right w:val="single" w:color="auto" w:sz="4" w:space="0"/>
            </w:tcBorders>
            <w:vAlign w:val="center"/>
          </w:tcPr>
          <w:p>
            <w:pPr>
              <w:spacing w:line="360" w:lineRule="auto"/>
              <w:rPr>
                <w:szCs w:val="21"/>
              </w:rPr>
            </w:pPr>
            <w:r>
              <w:rPr>
                <w:szCs w:val="21"/>
              </w:rPr>
              <w:t xml:space="preserve">           </w:t>
            </w:r>
          </w:p>
        </w:tc>
        <w:tc>
          <w:tcPr>
            <w:tcW w:w="1560" w:type="dxa"/>
            <w:gridSpan w:val="3"/>
            <w:tcBorders>
              <w:left w:val="single" w:color="auto" w:sz="4" w:space="0"/>
              <w:right w:val="single" w:color="auto" w:sz="4" w:space="0"/>
            </w:tcBorders>
            <w:vAlign w:val="center"/>
          </w:tcPr>
          <w:p>
            <w:pPr>
              <w:spacing w:line="360" w:lineRule="auto"/>
              <w:rPr>
                <w:szCs w:val="21"/>
              </w:rPr>
            </w:pPr>
            <w:r>
              <w:rPr>
                <w:rFonts w:hAnsi="宋体"/>
                <w:szCs w:val="21"/>
              </w:rPr>
              <w:t>组织机构代码</w:t>
            </w:r>
          </w:p>
        </w:tc>
        <w:tc>
          <w:tcPr>
            <w:tcW w:w="1821" w:type="dxa"/>
            <w:gridSpan w:val="3"/>
            <w:tcBorders>
              <w:left w:val="single" w:color="auto" w:sz="4" w:space="0"/>
              <w:right w:val="doub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600" w:type="dxa"/>
            <w:vMerge w:val="continue"/>
            <w:tcBorders>
              <w:left w:val="double" w:color="auto" w:sz="4" w:space="0"/>
              <w:right w:val="double" w:color="auto" w:sz="4" w:space="0"/>
            </w:tcBorders>
            <w:vAlign w:val="center"/>
          </w:tcPr>
          <w:p>
            <w:pPr>
              <w:jc w:val="center"/>
              <w:rPr>
                <w:sz w:val="24"/>
              </w:rPr>
            </w:pPr>
          </w:p>
        </w:tc>
        <w:tc>
          <w:tcPr>
            <w:tcW w:w="1791" w:type="dxa"/>
            <w:gridSpan w:val="5"/>
            <w:tcBorders>
              <w:left w:val="double" w:color="auto" w:sz="4" w:space="0"/>
            </w:tcBorders>
            <w:vAlign w:val="center"/>
          </w:tcPr>
          <w:p>
            <w:pPr>
              <w:spacing w:line="360" w:lineRule="auto"/>
              <w:jc w:val="center"/>
              <w:rPr>
                <w:szCs w:val="21"/>
              </w:rPr>
            </w:pPr>
            <w:r>
              <w:rPr>
                <w:rFonts w:hAnsi="宋体"/>
                <w:szCs w:val="21"/>
              </w:rPr>
              <w:t>单位总部所在地</w:t>
            </w:r>
          </w:p>
        </w:tc>
        <w:tc>
          <w:tcPr>
            <w:tcW w:w="6925" w:type="dxa"/>
            <w:gridSpan w:val="15"/>
            <w:tcBorders>
              <w:right w:val="double" w:color="auto" w:sz="4" w:space="0"/>
            </w:tcBorders>
            <w:vAlign w:val="center"/>
          </w:tcPr>
          <w:p>
            <w:pPr>
              <w:spacing w:line="360" w:lineRule="auto"/>
              <w:ind w:firstLine="630" w:firstLineChars="300"/>
              <w:rPr>
                <w:rFonts w:eastAsia="仿宋_GB2312"/>
                <w:szCs w:val="21"/>
              </w:rPr>
            </w:pPr>
            <w:r>
              <w:rPr>
                <w:rFonts w:eastAsia="仿宋_GB2312"/>
                <w:szCs w:val="21"/>
              </w:rPr>
              <w:t xml:space="preserve">省      市     县（市区）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8" w:hRule="atLeast"/>
          <w:jc w:val="center"/>
        </w:trPr>
        <w:tc>
          <w:tcPr>
            <w:tcW w:w="600" w:type="dxa"/>
            <w:tcBorders>
              <w:top w:val="double" w:color="auto" w:sz="4" w:space="0"/>
              <w:left w:val="double" w:color="auto" w:sz="4" w:space="0"/>
              <w:right w:val="double" w:color="auto" w:sz="4" w:space="0"/>
            </w:tcBorders>
            <w:vAlign w:val="center"/>
          </w:tcPr>
          <w:p>
            <w:pPr>
              <w:jc w:val="center"/>
              <w:rPr>
                <w:sz w:val="24"/>
              </w:rPr>
            </w:pPr>
            <w:r>
              <w:rPr>
                <w:rFonts w:hAnsi="宋体"/>
                <w:sz w:val="24"/>
              </w:rPr>
              <w:t>单位</w:t>
            </w:r>
          </w:p>
          <w:p>
            <w:pPr>
              <w:jc w:val="center"/>
              <w:rPr>
                <w:sz w:val="24"/>
              </w:rPr>
            </w:pPr>
            <w:r>
              <w:rPr>
                <w:rFonts w:hAnsi="宋体"/>
                <w:sz w:val="24"/>
              </w:rPr>
              <w:t>简介与业务经营及管理概况</w:t>
            </w:r>
          </w:p>
        </w:tc>
        <w:tc>
          <w:tcPr>
            <w:tcW w:w="8716" w:type="dxa"/>
            <w:gridSpan w:val="20"/>
            <w:tcBorders>
              <w:top w:val="double" w:color="auto" w:sz="4" w:space="0"/>
              <w:left w:val="double" w:color="auto" w:sz="4" w:space="0"/>
              <w:right w:val="double" w:color="auto" w:sz="4" w:space="0"/>
            </w:tcBorders>
            <w:vAlign w:val="center"/>
          </w:tcPr>
          <w:p>
            <w:pPr>
              <w:spacing w:line="360" w:lineRule="auto"/>
              <w:jc w:val="center"/>
              <w:rPr>
                <w:szCs w:val="21"/>
              </w:rPr>
            </w:pPr>
            <w:r>
              <w:rPr>
                <w:rFonts w:hAnsi="宋体"/>
                <w:szCs w:val="21"/>
              </w:rPr>
              <w:t>如单位现规模、企业生产、经营范围及主要产品（服务）情况、市场拓展区域分布状况、产品营销状况、经营业绩情况等以及单位内部（如人事、薪酬、绩效等）管理体制及运行机制</w:t>
            </w: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jc w:val="center"/>
        </w:trPr>
        <w:tc>
          <w:tcPr>
            <w:tcW w:w="600" w:type="dxa"/>
            <w:vMerge w:val="restart"/>
            <w:tcBorders>
              <w:top w:val="double" w:color="auto" w:sz="4" w:space="0"/>
              <w:left w:val="double" w:color="auto" w:sz="4" w:space="0"/>
              <w:right w:val="double" w:color="auto" w:sz="4" w:space="0"/>
            </w:tcBorders>
            <w:vAlign w:val="center"/>
          </w:tcPr>
          <w:p>
            <w:pPr>
              <w:jc w:val="center"/>
              <w:rPr>
                <w:sz w:val="24"/>
              </w:rPr>
            </w:pPr>
            <w:r>
              <w:rPr>
                <w:rFonts w:hAnsi="宋体"/>
                <w:sz w:val="24"/>
              </w:rPr>
              <w:t>招聘要求</w:t>
            </w:r>
          </w:p>
        </w:tc>
        <w:tc>
          <w:tcPr>
            <w:tcW w:w="1522" w:type="dxa"/>
            <w:gridSpan w:val="4"/>
            <w:tcBorders>
              <w:top w:val="double" w:color="auto" w:sz="4" w:space="0"/>
              <w:left w:val="double" w:color="auto" w:sz="4" w:space="0"/>
            </w:tcBorders>
            <w:vAlign w:val="center"/>
          </w:tcPr>
          <w:p>
            <w:pPr>
              <w:spacing w:line="440" w:lineRule="exact"/>
              <w:jc w:val="center"/>
              <w:rPr>
                <w:szCs w:val="21"/>
              </w:rPr>
            </w:pPr>
            <w:r>
              <w:rPr>
                <w:rFonts w:hAnsi="宋体"/>
                <w:szCs w:val="21"/>
              </w:rPr>
              <w:t>招</w:t>
            </w:r>
            <w:r>
              <w:rPr>
                <w:szCs w:val="21"/>
              </w:rPr>
              <w:t xml:space="preserve"> </w:t>
            </w:r>
            <w:r>
              <w:rPr>
                <w:rFonts w:hAnsi="宋体"/>
                <w:szCs w:val="21"/>
              </w:rPr>
              <w:t>聘</w:t>
            </w:r>
            <w:r>
              <w:rPr>
                <w:szCs w:val="21"/>
              </w:rPr>
              <w:t xml:space="preserve"> </w:t>
            </w:r>
            <w:r>
              <w:rPr>
                <w:rFonts w:hAnsi="宋体"/>
                <w:szCs w:val="21"/>
              </w:rPr>
              <w:t>岗</w:t>
            </w:r>
            <w:r>
              <w:rPr>
                <w:szCs w:val="21"/>
              </w:rPr>
              <w:t xml:space="preserve"> </w:t>
            </w:r>
            <w:r>
              <w:rPr>
                <w:rFonts w:hAnsi="宋体"/>
                <w:szCs w:val="21"/>
              </w:rPr>
              <w:t>位</w:t>
            </w:r>
          </w:p>
        </w:tc>
        <w:tc>
          <w:tcPr>
            <w:tcW w:w="893" w:type="dxa"/>
            <w:gridSpan w:val="3"/>
            <w:tcBorders>
              <w:top w:val="double" w:color="auto" w:sz="4" w:space="0"/>
            </w:tcBorders>
            <w:vAlign w:val="center"/>
          </w:tcPr>
          <w:p>
            <w:pPr>
              <w:spacing w:line="440" w:lineRule="exact"/>
              <w:jc w:val="center"/>
              <w:rPr>
                <w:szCs w:val="21"/>
              </w:rPr>
            </w:pPr>
            <w:r>
              <w:rPr>
                <w:rFonts w:hAnsi="宋体"/>
                <w:szCs w:val="21"/>
              </w:rPr>
              <w:t>人</w:t>
            </w:r>
            <w:r>
              <w:rPr>
                <w:szCs w:val="21"/>
              </w:rPr>
              <w:t xml:space="preserve"> </w:t>
            </w:r>
            <w:r>
              <w:rPr>
                <w:rFonts w:hAnsi="宋体"/>
                <w:szCs w:val="21"/>
              </w:rPr>
              <w:t>数</w:t>
            </w:r>
          </w:p>
        </w:tc>
        <w:tc>
          <w:tcPr>
            <w:tcW w:w="2003" w:type="dxa"/>
            <w:gridSpan w:val="5"/>
            <w:tcBorders>
              <w:top w:val="double" w:color="auto" w:sz="4" w:space="0"/>
            </w:tcBorders>
            <w:vAlign w:val="center"/>
          </w:tcPr>
          <w:p>
            <w:pPr>
              <w:spacing w:line="440" w:lineRule="exact"/>
              <w:jc w:val="center"/>
              <w:rPr>
                <w:szCs w:val="21"/>
              </w:rPr>
            </w:pPr>
            <w:r>
              <w:rPr>
                <w:rFonts w:hAnsi="宋体"/>
                <w:szCs w:val="21"/>
              </w:rPr>
              <w:t>学历要求</w:t>
            </w:r>
          </w:p>
        </w:tc>
        <w:tc>
          <w:tcPr>
            <w:tcW w:w="1567" w:type="dxa"/>
            <w:gridSpan w:val="3"/>
            <w:tcBorders>
              <w:top w:val="double" w:color="auto" w:sz="4" w:space="0"/>
            </w:tcBorders>
            <w:vAlign w:val="center"/>
          </w:tcPr>
          <w:p>
            <w:pPr>
              <w:spacing w:line="440" w:lineRule="exact"/>
              <w:jc w:val="center"/>
              <w:rPr>
                <w:szCs w:val="21"/>
              </w:rPr>
            </w:pPr>
            <w:r>
              <w:rPr>
                <w:rFonts w:hAnsi="宋体"/>
                <w:szCs w:val="21"/>
              </w:rPr>
              <w:t>专业要求</w:t>
            </w:r>
          </w:p>
        </w:tc>
        <w:tc>
          <w:tcPr>
            <w:tcW w:w="1680" w:type="dxa"/>
            <w:gridSpan w:val="4"/>
            <w:tcBorders>
              <w:top w:val="double" w:color="auto" w:sz="4" w:space="0"/>
            </w:tcBorders>
            <w:vAlign w:val="center"/>
          </w:tcPr>
          <w:p>
            <w:pPr>
              <w:spacing w:line="440" w:lineRule="exact"/>
              <w:jc w:val="center"/>
              <w:rPr>
                <w:szCs w:val="21"/>
              </w:rPr>
            </w:pPr>
            <w:r>
              <w:rPr>
                <w:rFonts w:hAnsi="宋体"/>
                <w:szCs w:val="21"/>
              </w:rPr>
              <w:t>生源区域要求</w:t>
            </w:r>
          </w:p>
        </w:tc>
        <w:tc>
          <w:tcPr>
            <w:tcW w:w="1051" w:type="dxa"/>
            <w:tcBorders>
              <w:top w:val="double" w:color="auto" w:sz="4" w:space="0"/>
              <w:right w:val="double" w:color="auto" w:sz="4" w:space="0"/>
            </w:tcBorders>
            <w:vAlign w:val="center"/>
          </w:tcPr>
          <w:p>
            <w:pPr>
              <w:spacing w:line="440" w:lineRule="exact"/>
              <w:jc w:val="center"/>
              <w:rPr>
                <w:szCs w:val="21"/>
              </w:rPr>
            </w:pPr>
            <w:r>
              <w:rPr>
                <w:rFonts w:hAnsi="宋体"/>
                <w:szCs w:val="21"/>
              </w:rPr>
              <w:t>其</w:t>
            </w:r>
            <w:r>
              <w:rPr>
                <w:szCs w:val="21"/>
              </w:rPr>
              <w:t xml:space="preserve"> </w:t>
            </w:r>
            <w:r>
              <w:rPr>
                <w:rFonts w:hAnsi="宋体"/>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600" w:type="dxa"/>
            <w:vMerge w:val="continue"/>
            <w:tcBorders>
              <w:left w:val="double" w:color="auto" w:sz="4" w:space="0"/>
              <w:right w:val="double" w:color="auto" w:sz="4" w:space="0"/>
            </w:tcBorders>
            <w:vAlign w:val="center"/>
          </w:tcPr>
          <w:p>
            <w:pPr>
              <w:jc w:val="center"/>
              <w:rPr>
                <w:sz w:val="24"/>
              </w:rPr>
            </w:pPr>
          </w:p>
        </w:tc>
        <w:tc>
          <w:tcPr>
            <w:tcW w:w="1522" w:type="dxa"/>
            <w:gridSpan w:val="4"/>
            <w:tcBorders>
              <w:left w:val="double" w:color="auto" w:sz="4" w:space="0"/>
            </w:tcBorders>
            <w:vAlign w:val="center"/>
          </w:tcPr>
          <w:p>
            <w:pPr>
              <w:spacing w:line="440" w:lineRule="exact"/>
              <w:jc w:val="center"/>
              <w:rPr>
                <w:sz w:val="28"/>
              </w:rPr>
            </w:pPr>
          </w:p>
        </w:tc>
        <w:tc>
          <w:tcPr>
            <w:tcW w:w="893" w:type="dxa"/>
            <w:gridSpan w:val="3"/>
            <w:vAlign w:val="center"/>
          </w:tcPr>
          <w:p>
            <w:pPr>
              <w:spacing w:line="440" w:lineRule="exact"/>
              <w:jc w:val="center"/>
              <w:rPr>
                <w:sz w:val="28"/>
              </w:rPr>
            </w:pPr>
          </w:p>
        </w:tc>
        <w:tc>
          <w:tcPr>
            <w:tcW w:w="2003" w:type="dxa"/>
            <w:gridSpan w:val="5"/>
            <w:vAlign w:val="center"/>
          </w:tcPr>
          <w:p>
            <w:pPr>
              <w:spacing w:line="440" w:lineRule="exact"/>
              <w:jc w:val="center"/>
              <w:rPr>
                <w:sz w:val="28"/>
              </w:rPr>
            </w:pPr>
          </w:p>
        </w:tc>
        <w:tc>
          <w:tcPr>
            <w:tcW w:w="1567" w:type="dxa"/>
            <w:gridSpan w:val="3"/>
            <w:vAlign w:val="center"/>
          </w:tcPr>
          <w:p>
            <w:pPr>
              <w:spacing w:line="440" w:lineRule="exact"/>
              <w:jc w:val="center"/>
              <w:rPr>
                <w:sz w:val="28"/>
              </w:rPr>
            </w:pPr>
          </w:p>
        </w:tc>
        <w:tc>
          <w:tcPr>
            <w:tcW w:w="1680" w:type="dxa"/>
            <w:gridSpan w:val="4"/>
            <w:vAlign w:val="center"/>
          </w:tcPr>
          <w:p>
            <w:pPr>
              <w:spacing w:line="440" w:lineRule="exact"/>
              <w:jc w:val="center"/>
              <w:rPr>
                <w:sz w:val="28"/>
              </w:rPr>
            </w:pPr>
          </w:p>
        </w:tc>
        <w:tc>
          <w:tcPr>
            <w:tcW w:w="1051" w:type="dxa"/>
            <w:tcBorders>
              <w:right w:val="double" w:color="auto" w:sz="4" w:space="0"/>
            </w:tcBorders>
            <w:vAlign w:val="center"/>
          </w:tcPr>
          <w:p>
            <w:pPr>
              <w:spacing w:line="44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600" w:type="dxa"/>
            <w:vMerge w:val="continue"/>
            <w:tcBorders>
              <w:left w:val="double" w:color="auto" w:sz="4" w:space="0"/>
              <w:right w:val="double" w:color="auto" w:sz="4" w:space="0"/>
            </w:tcBorders>
            <w:vAlign w:val="center"/>
          </w:tcPr>
          <w:p>
            <w:pPr>
              <w:jc w:val="center"/>
              <w:rPr>
                <w:sz w:val="24"/>
              </w:rPr>
            </w:pPr>
          </w:p>
        </w:tc>
        <w:tc>
          <w:tcPr>
            <w:tcW w:w="1522" w:type="dxa"/>
            <w:gridSpan w:val="4"/>
            <w:tcBorders>
              <w:left w:val="double" w:color="auto" w:sz="4" w:space="0"/>
            </w:tcBorders>
            <w:vAlign w:val="center"/>
          </w:tcPr>
          <w:p>
            <w:pPr>
              <w:spacing w:line="440" w:lineRule="exact"/>
              <w:jc w:val="center"/>
              <w:rPr>
                <w:sz w:val="28"/>
              </w:rPr>
            </w:pPr>
          </w:p>
        </w:tc>
        <w:tc>
          <w:tcPr>
            <w:tcW w:w="893" w:type="dxa"/>
            <w:gridSpan w:val="3"/>
            <w:vAlign w:val="center"/>
          </w:tcPr>
          <w:p>
            <w:pPr>
              <w:spacing w:line="440" w:lineRule="exact"/>
              <w:jc w:val="center"/>
              <w:rPr>
                <w:sz w:val="28"/>
              </w:rPr>
            </w:pPr>
          </w:p>
        </w:tc>
        <w:tc>
          <w:tcPr>
            <w:tcW w:w="2003" w:type="dxa"/>
            <w:gridSpan w:val="5"/>
            <w:vAlign w:val="center"/>
          </w:tcPr>
          <w:p>
            <w:pPr>
              <w:spacing w:line="440" w:lineRule="exact"/>
              <w:jc w:val="center"/>
              <w:rPr>
                <w:sz w:val="28"/>
              </w:rPr>
            </w:pPr>
          </w:p>
        </w:tc>
        <w:tc>
          <w:tcPr>
            <w:tcW w:w="1567" w:type="dxa"/>
            <w:gridSpan w:val="3"/>
            <w:vAlign w:val="center"/>
          </w:tcPr>
          <w:p>
            <w:pPr>
              <w:spacing w:line="440" w:lineRule="exact"/>
              <w:jc w:val="center"/>
              <w:rPr>
                <w:sz w:val="28"/>
              </w:rPr>
            </w:pPr>
          </w:p>
        </w:tc>
        <w:tc>
          <w:tcPr>
            <w:tcW w:w="1680" w:type="dxa"/>
            <w:gridSpan w:val="4"/>
            <w:vAlign w:val="center"/>
          </w:tcPr>
          <w:p>
            <w:pPr>
              <w:spacing w:line="440" w:lineRule="exact"/>
              <w:jc w:val="center"/>
              <w:rPr>
                <w:sz w:val="28"/>
              </w:rPr>
            </w:pPr>
          </w:p>
        </w:tc>
        <w:tc>
          <w:tcPr>
            <w:tcW w:w="1051" w:type="dxa"/>
            <w:tcBorders>
              <w:right w:val="double" w:color="auto" w:sz="4" w:space="0"/>
            </w:tcBorders>
            <w:vAlign w:val="center"/>
          </w:tcPr>
          <w:p>
            <w:pPr>
              <w:spacing w:line="44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600" w:type="dxa"/>
            <w:vMerge w:val="continue"/>
            <w:tcBorders>
              <w:left w:val="double" w:color="auto" w:sz="4" w:space="0"/>
              <w:bottom w:val="double" w:color="auto" w:sz="4" w:space="0"/>
              <w:right w:val="double" w:color="auto" w:sz="4" w:space="0"/>
            </w:tcBorders>
            <w:vAlign w:val="center"/>
          </w:tcPr>
          <w:p>
            <w:pPr>
              <w:jc w:val="center"/>
              <w:rPr>
                <w:sz w:val="24"/>
              </w:rPr>
            </w:pPr>
          </w:p>
        </w:tc>
        <w:tc>
          <w:tcPr>
            <w:tcW w:w="1522" w:type="dxa"/>
            <w:gridSpan w:val="4"/>
            <w:tcBorders>
              <w:left w:val="double" w:color="auto" w:sz="4" w:space="0"/>
            </w:tcBorders>
            <w:vAlign w:val="center"/>
          </w:tcPr>
          <w:p>
            <w:pPr>
              <w:spacing w:line="440" w:lineRule="exact"/>
              <w:jc w:val="center"/>
              <w:rPr>
                <w:sz w:val="28"/>
              </w:rPr>
            </w:pPr>
          </w:p>
        </w:tc>
        <w:tc>
          <w:tcPr>
            <w:tcW w:w="893" w:type="dxa"/>
            <w:gridSpan w:val="3"/>
            <w:vAlign w:val="center"/>
          </w:tcPr>
          <w:p>
            <w:pPr>
              <w:spacing w:line="440" w:lineRule="exact"/>
              <w:jc w:val="center"/>
              <w:rPr>
                <w:sz w:val="28"/>
              </w:rPr>
            </w:pPr>
          </w:p>
        </w:tc>
        <w:tc>
          <w:tcPr>
            <w:tcW w:w="2003" w:type="dxa"/>
            <w:gridSpan w:val="5"/>
            <w:vAlign w:val="center"/>
          </w:tcPr>
          <w:p>
            <w:pPr>
              <w:spacing w:line="440" w:lineRule="exact"/>
              <w:jc w:val="center"/>
              <w:rPr>
                <w:sz w:val="28"/>
              </w:rPr>
            </w:pPr>
          </w:p>
        </w:tc>
        <w:tc>
          <w:tcPr>
            <w:tcW w:w="1567" w:type="dxa"/>
            <w:gridSpan w:val="3"/>
            <w:vAlign w:val="center"/>
          </w:tcPr>
          <w:p>
            <w:pPr>
              <w:spacing w:line="440" w:lineRule="exact"/>
              <w:jc w:val="center"/>
              <w:rPr>
                <w:sz w:val="28"/>
              </w:rPr>
            </w:pPr>
          </w:p>
        </w:tc>
        <w:tc>
          <w:tcPr>
            <w:tcW w:w="1680" w:type="dxa"/>
            <w:gridSpan w:val="4"/>
            <w:vAlign w:val="center"/>
          </w:tcPr>
          <w:p>
            <w:pPr>
              <w:spacing w:line="440" w:lineRule="exact"/>
              <w:jc w:val="center"/>
              <w:rPr>
                <w:sz w:val="28"/>
              </w:rPr>
            </w:pPr>
          </w:p>
        </w:tc>
        <w:tc>
          <w:tcPr>
            <w:tcW w:w="1051" w:type="dxa"/>
            <w:tcBorders>
              <w:right w:val="double" w:color="auto" w:sz="4" w:space="0"/>
            </w:tcBorders>
            <w:vAlign w:val="center"/>
          </w:tcPr>
          <w:p>
            <w:pPr>
              <w:spacing w:line="44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600" w:type="dxa"/>
            <w:vMerge w:val="continue"/>
            <w:tcBorders>
              <w:top w:val="double" w:color="auto" w:sz="4" w:space="0"/>
              <w:left w:val="double" w:color="auto" w:sz="4" w:space="0"/>
              <w:bottom w:val="double" w:color="auto" w:sz="4" w:space="0"/>
              <w:right w:val="double" w:color="auto" w:sz="4" w:space="0"/>
            </w:tcBorders>
            <w:vAlign w:val="center"/>
          </w:tcPr>
          <w:p>
            <w:pPr>
              <w:jc w:val="center"/>
              <w:rPr>
                <w:sz w:val="24"/>
              </w:rPr>
            </w:pPr>
          </w:p>
        </w:tc>
        <w:tc>
          <w:tcPr>
            <w:tcW w:w="1522" w:type="dxa"/>
            <w:gridSpan w:val="4"/>
            <w:tcBorders>
              <w:left w:val="double" w:color="auto" w:sz="4" w:space="0"/>
              <w:bottom w:val="double" w:color="auto" w:sz="4" w:space="0"/>
            </w:tcBorders>
            <w:vAlign w:val="center"/>
          </w:tcPr>
          <w:p>
            <w:pPr>
              <w:spacing w:line="440" w:lineRule="exact"/>
              <w:jc w:val="center"/>
              <w:rPr>
                <w:sz w:val="28"/>
              </w:rPr>
            </w:pPr>
          </w:p>
        </w:tc>
        <w:tc>
          <w:tcPr>
            <w:tcW w:w="893" w:type="dxa"/>
            <w:gridSpan w:val="3"/>
            <w:tcBorders>
              <w:bottom w:val="double" w:color="auto" w:sz="4" w:space="0"/>
            </w:tcBorders>
            <w:vAlign w:val="center"/>
          </w:tcPr>
          <w:p>
            <w:pPr>
              <w:spacing w:line="440" w:lineRule="exact"/>
              <w:jc w:val="center"/>
              <w:rPr>
                <w:sz w:val="28"/>
              </w:rPr>
            </w:pPr>
          </w:p>
        </w:tc>
        <w:tc>
          <w:tcPr>
            <w:tcW w:w="2003" w:type="dxa"/>
            <w:gridSpan w:val="5"/>
            <w:tcBorders>
              <w:bottom w:val="double" w:color="auto" w:sz="4" w:space="0"/>
            </w:tcBorders>
            <w:vAlign w:val="center"/>
          </w:tcPr>
          <w:p>
            <w:pPr>
              <w:spacing w:line="440" w:lineRule="exact"/>
              <w:jc w:val="center"/>
              <w:rPr>
                <w:sz w:val="28"/>
              </w:rPr>
            </w:pPr>
          </w:p>
        </w:tc>
        <w:tc>
          <w:tcPr>
            <w:tcW w:w="1567" w:type="dxa"/>
            <w:gridSpan w:val="3"/>
            <w:tcBorders>
              <w:bottom w:val="double" w:color="auto" w:sz="4" w:space="0"/>
            </w:tcBorders>
            <w:vAlign w:val="center"/>
          </w:tcPr>
          <w:p>
            <w:pPr>
              <w:spacing w:line="440" w:lineRule="exact"/>
              <w:jc w:val="center"/>
              <w:rPr>
                <w:sz w:val="28"/>
              </w:rPr>
            </w:pPr>
          </w:p>
        </w:tc>
        <w:tc>
          <w:tcPr>
            <w:tcW w:w="1680" w:type="dxa"/>
            <w:gridSpan w:val="4"/>
            <w:tcBorders>
              <w:bottom w:val="double" w:color="auto" w:sz="4" w:space="0"/>
            </w:tcBorders>
            <w:vAlign w:val="center"/>
          </w:tcPr>
          <w:p>
            <w:pPr>
              <w:spacing w:line="440" w:lineRule="exact"/>
              <w:jc w:val="center"/>
              <w:rPr>
                <w:sz w:val="28"/>
              </w:rPr>
            </w:pPr>
          </w:p>
        </w:tc>
        <w:tc>
          <w:tcPr>
            <w:tcW w:w="1051" w:type="dxa"/>
            <w:tcBorders>
              <w:bottom w:val="double" w:color="auto" w:sz="4" w:space="0"/>
              <w:right w:val="double" w:color="auto" w:sz="4" w:space="0"/>
            </w:tcBorders>
            <w:vAlign w:val="center"/>
          </w:tcPr>
          <w:p>
            <w:pPr>
              <w:spacing w:line="44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5" w:hRule="atLeast"/>
          <w:jc w:val="center"/>
        </w:trPr>
        <w:tc>
          <w:tcPr>
            <w:tcW w:w="600" w:type="dxa"/>
            <w:tcBorders>
              <w:top w:val="double" w:color="auto" w:sz="4" w:space="0"/>
              <w:left w:val="double" w:color="auto" w:sz="4" w:space="0"/>
              <w:right w:val="double" w:color="auto" w:sz="4" w:space="0"/>
            </w:tcBorders>
            <w:vAlign w:val="center"/>
          </w:tcPr>
          <w:p>
            <w:pPr>
              <w:jc w:val="center"/>
              <w:rPr>
                <w:sz w:val="24"/>
              </w:rPr>
            </w:pPr>
            <w:r>
              <w:rPr>
                <w:rFonts w:hAnsi="宋体"/>
                <w:sz w:val="24"/>
              </w:rPr>
              <w:t>聘</w:t>
            </w:r>
          </w:p>
          <w:p>
            <w:pPr>
              <w:jc w:val="center"/>
              <w:rPr>
                <w:sz w:val="24"/>
              </w:rPr>
            </w:pPr>
          </w:p>
          <w:p>
            <w:pPr>
              <w:jc w:val="center"/>
              <w:rPr>
                <w:sz w:val="24"/>
              </w:rPr>
            </w:pPr>
            <w:r>
              <w:rPr>
                <w:rFonts w:hAnsi="宋体"/>
                <w:sz w:val="24"/>
              </w:rPr>
              <w:t>岗</w:t>
            </w:r>
          </w:p>
          <w:p>
            <w:pPr>
              <w:jc w:val="center"/>
              <w:rPr>
                <w:sz w:val="24"/>
              </w:rPr>
            </w:pPr>
          </w:p>
          <w:p>
            <w:pPr>
              <w:jc w:val="center"/>
              <w:rPr>
                <w:sz w:val="24"/>
              </w:rPr>
            </w:pPr>
            <w:r>
              <w:rPr>
                <w:rFonts w:hAnsi="宋体"/>
                <w:sz w:val="24"/>
              </w:rPr>
              <w:t>承</w:t>
            </w:r>
          </w:p>
          <w:p>
            <w:pPr>
              <w:jc w:val="center"/>
              <w:rPr>
                <w:sz w:val="24"/>
              </w:rPr>
            </w:pPr>
          </w:p>
          <w:p>
            <w:pPr>
              <w:jc w:val="center"/>
              <w:rPr>
                <w:sz w:val="24"/>
              </w:rPr>
            </w:pPr>
            <w:r>
              <w:rPr>
                <w:rFonts w:hAnsi="宋体"/>
                <w:sz w:val="24"/>
              </w:rPr>
              <w:t>诺</w:t>
            </w:r>
          </w:p>
        </w:tc>
        <w:tc>
          <w:tcPr>
            <w:tcW w:w="8716" w:type="dxa"/>
            <w:gridSpan w:val="20"/>
            <w:tcBorders>
              <w:top w:val="double" w:color="auto" w:sz="4" w:space="0"/>
              <w:left w:val="double" w:color="auto" w:sz="4" w:space="0"/>
              <w:right w:val="double" w:color="auto" w:sz="4" w:space="0"/>
            </w:tcBorders>
            <w:vAlign w:val="center"/>
          </w:tcPr>
          <w:p>
            <w:pPr>
              <w:spacing w:line="320" w:lineRule="exact"/>
              <w:rPr>
                <w:szCs w:val="21"/>
              </w:rPr>
            </w:pPr>
            <w:r>
              <w:rPr>
                <w:rFonts w:hAnsi="宋体"/>
                <w:szCs w:val="21"/>
              </w:rPr>
              <w:t>对新聘毕业生有无试用期、试用期限、受聘后主要从事的业务、试用期间待遇、食宿安排、转正定级后</w:t>
            </w:r>
            <w:r>
              <w:rPr>
                <w:szCs w:val="21"/>
              </w:rPr>
              <w:t>,</w:t>
            </w:r>
            <w:r>
              <w:rPr>
                <w:rFonts w:hAnsi="宋体"/>
                <w:szCs w:val="21"/>
              </w:rPr>
              <w:t>对员工的管理、培训、晋升、福利、保险、薪酬等待遇情况：</w:t>
            </w: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600" w:type="dxa"/>
            <w:vMerge w:val="restart"/>
            <w:tcBorders>
              <w:top w:val="double" w:color="auto" w:sz="4" w:space="0"/>
              <w:left w:val="double" w:color="auto" w:sz="4" w:space="0"/>
              <w:right w:val="double" w:color="auto" w:sz="4" w:space="0"/>
            </w:tcBorders>
            <w:vAlign w:val="center"/>
          </w:tcPr>
          <w:p>
            <w:pPr>
              <w:jc w:val="center"/>
              <w:rPr>
                <w:sz w:val="24"/>
              </w:rPr>
            </w:pPr>
            <w:r>
              <w:rPr>
                <w:rFonts w:hAnsi="宋体"/>
                <w:sz w:val="24"/>
              </w:rPr>
              <w:t>单位联系方式</w:t>
            </w:r>
          </w:p>
        </w:tc>
        <w:tc>
          <w:tcPr>
            <w:tcW w:w="2230" w:type="dxa"/>
            <w:gridSpan w:val="6"/>
            <w:tcBorders>
              <w:top w:val="double" w:color="auto" w:sz="4" w:space="0"/>
              <w:left w:val="double" w:color="auto" w:sz="4" w:space="0"/>
              <w:bottom w:val="single" w:color="auto" w:sz="4" w:space="0"/>
            </w:tcBorders>
            <w:vAlign w:val="center"/>
          </w:tcPr>
          <w:p>
            <w:pPr>
              <w:spacing w:line="480" w:lineRule="auto"/>
              <w:jc w:val="center"/>
              <w:rPr>
                <w:szCs w:val="21"/>
              </w:rPr>
            </w:pPr>
            <w:r>
              <w:rPr>
                <w:rFonts w:hAnsi="宋体"/>
                <w:szCs w:val="21"/>
              </w:rPr>
              <w:t>通讯地址</w:t>
            </w:r>
          </w:p>
        </w:tc>
        <w:tc>
          <w:tcPr>
            <w:tcW w:w="6486" w:type="dxa"/>
            <w:gridSpan w:val="14"/>
            <w:tcBorders>
              <w:top w:val="double" w:color="auto" w:sz="4" w:space="0"/>
              <w:bottom w:val="single" w:color="auto" w:sz="4" w:space="0"/>
              <w:right w:val="double" w:color="auto" w:sz="4" w:space="0"/>
            </w:tcBorders>
            <w:vAlign w:val="center"/>
          </w:tcPr>
          <w:p>
            <w:pPr>
              <w:spacing w:line="48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600" w:type="dxa"/>
            <w:vMerge w:val="continue"/>
            <w:tcBorders>
              <w:left w:val="double" w:color="auto" w:sz="4" w:space="0"/>
              <w:right w:val="double" w:color="auto" w:sz="4" w:space="0"/>
            </w:tcBorders>
            <w:vAlign w:val="center"/>
          </w:tcPr>
          <w:p>
            <w:pPr>
              <w:jc w:val="center"/>
              <w:rPr>
                <w:sz w:val="24"/>
              </w:rPr>
            </w:pPr>
          </w:p>
        </w:tc>
        <w:tc>
          <w:tcPr>
            <w:tcW w:w="816" w:type="dxa"/>
            <w:tcBorders>
              <w:left w:val="double" w:color="auto" w:sz="4" w:space="0"/>
            </w:tcBorders>
            <w:vAlign w:val="center"/>
          </w:tcPr>
          <w:p>
            <w:pPr>
              <w:jc w:val="center"/>
              <w:rPr>
                <w:szCs w:val="21"/>
              </w:rPr>
            </w:pPr>
            <w:r>
              <w:rPr>
                <w:rFonts w:hAnsi="宋体"/>
                <w:szCs w:val="21"/>
              </w:rPr>
              <w:t>邮编</w:t>
            </w:r>
          </w:p>
        </w:tc>
        <w:tc>
          <w:tcPr>
            <w:tcW w:w="1414" w:type="dxa"/>
            <w:gridSpan w:val="5"/>
            <w:vAlign w:val="center"/>
          </w:tcPr>
          <w:p>
            <w:pPr>
              <w:spacing w:line="480" w:lineRule="auto"/>
              <w:jc w:val="center"/>
              <w:rPr>
                <w:szCs w:val="21"/>
              </w:rPr>
            </w:pPr>
          </w:p>
        </w:tc>
        <w:tc>
          <w:tcPr>
            <w:tcW w:w="1082" w:type="dxa"/>
            <w:gridSpan w:val="3"/>
            <w:vAlign w:val="center"/>
          </w:tcPr>
          <w:p>
            <w:pPr>
              <w:spacing w:line="480" w:lineRule="auto"/>
              <w:jc w:val="center"/>
              <w:rPr>
                <w:szCs w:val="21"/>
              </w:rPr>
            </w:pPr>
            <w:r>
              <w:rPr>
                <w:rFonts w:hAnsi="宋体"/>
                <w:szCs w:val="21"/>
              </w:rPr>
              <w:t>电子信箱</w:t>
            </w:r>
          </w:p>
        </w:tc>
        <w:tc>
          <w:tcPr>
            <w:tcW w:w="2778" w:type="dxa"/>
            <w:gridSpan w:val="7"/>
            <w:vAlign w:val="center"/>
          </w:tcPr>
          <w:p>
            <w:pPr>
              <w:spacing w:line="480" w:lineRule="auto"/>
              <w:jc w:val="center"/>
              <w:rPr>
                <w:szCs w:val="21"/>
              </w:rPr>
            </w:pPr>
          </w:p>
        </w:tc>
        <w:tc>
          <w:tcPr>
            <w:tcW w:w="1050" w:type="dxa"/>
            <w:gridSpan w:val="2"/>
            <w:vAlign w:val="center"/>
          </w:tcPr>
          <w:p>
            <w:pPr>
              <w:spacing w:line="480" w:lineRule="auto"/>
              <w:jc w:val="center"/>
              <w:rPr>
                <w:szCs w:val="21"/>
              </w:rPr>
            </w:pPr>
            <w:r>
              <w:rPr>
                <w:rFonts w:hAnsi="宋体"/>
                <w:szCs w:val="21"/>
              </w:rPr>
              <w:t>传真</w:t>
            </w:r>
          </w:p>
        </w:tc>
        <w:tc>
          <w:tcPr>
            <w:tcW w:w="1576" w:type="dxa"/>
            <w:gridSpan w:val="2"/>
            <w:tcBorders>
              <w:right w:val="double" w:color="auto" w:sz="4" w:space="0"/>
            </w:tcBorders>
            <w:vAlign w:val="center"/>
          </w:tcPr>
          <w:p>
            <w:pPr>
              <w:spacing w:line="48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600" w:type="dxa"/>
            <w:vMerge w:val="continue"/>
            <w:tcBorders>
              <w:left w:val="double" w:color="auto" w:sz="4" w:space="0"/>
              <w:right w:val="double" w:color="auto" w:sz="4" w:space="0"/>
            </w:tcBorders>
            <w:vAlign w:val="center"/>
          </w:tcPr>
          <w:p>
            <w:pPr>
              <w:jc w:val="center"/>
              <w:rPr>
                <w:sz w:val="24"/>
              </w:rPr>
            </w:pPr>
          </w:p>
        </w:tc>
        <w:tc>
          <w:tcPr>
            <w:tcW w:w="1380" w:type="dxa"/>
            <w:gridSpan w:val="3"/>
            <w:vMerge w:val="restart"/>
            <w:tcBorders>
              <w:left w:val="double" w:color="auto" w:sz="4" w:space="0"/>
            </w:tcBorders>
            <w:vAlign w:val="center"/>
          </w:tcPr>
          <w:p>
            <w:pPr>
              <w:spacing w:line="320" w:lineRule="exact"/>
              <w:rPr>
                <w:szCs w:val="21"/>
              </w:rPr>
            </w:pPr>
            <w:r>
              <w:rPr>
                <w:rFonts w:hAnsi="宋体"/>
                <w:szCs w:val="21"/>
              </w:rPr>
              <w:t>招聘负责人</w:t>
            </w:r>
          </w:p>
        </w:tc>
        <w:tc>
          <w:tcPr>
            <w:tcW w:w="2443" w:type="dxa"/>
            <w:gridSpan w:val="7"/>
            <w:vMerge w:val="restart"/>
            <w:vAlign w:val="center"/>
          </w:tcPr>
          <w:p>
            <w:pPr>
              <w:spacing w:line="320" w:lineRule="exact"/>
              <w:rPr>
                <w:szCs w:val="21"/>
              </w:rPr>
            </w:pPr>
          </w:p>
        </w:tc>
        <w:tc>
          <w:tcPr>
            <w:tcW w:w="1414" w:type="dxa"/>
            <w:gridSpan w:val="3"/>
            <w:vMerge w:val="restart"/>
            <w:vAlign w:val="center"/>
          </w:tcPr>
          <w:p>
            <w:pPr>
              <w:spacing w:line="480" w:lineRule="auto"/>
              <w:jc w:val="center"/>
              <w:rPr>
                <w:szCs w:val="21"/>
              </w:rPr>
            </w:pPr>
            <w:r>
              <w:rPr>
                <w:rFonts w:hAnsi="宋体"/>
                <w:szCs w:val="21"/>
              </w:rPr>
              <w:t>联系电话</w:t>
            </w:r>
          </w:p>
        </w:tc>
        <w:tc>
          <w:tcPr>
            <w:tcW w:w="3479" w:type="dxa"/>
            <w:gridSpan w:val="7"/>
            <w:tcBorders>
              <w:bottom w:val="single" w:color="auto" w:sz="4" w:space="0"/>
              <w:right w:val="double" w:color="auto" w:sz="4" w:space="0"/>
            </w:tcBorders>
            <w:vAlign w:val="center"/>
          </w:tcPr>
          <w:p>
            <w:pPr>
              <w:spacing w:line="480" w:lineRule="auto"/>
              <w:rPr>
                <w:szCs w:val="21"/>
              </w:rPr>
            </w:pPr>
            <w:r>
              <w:rPr>
                <w:rFonts w:hAnsi="宋体"/>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600" w:type="dxa"/>
            <w:vMerge w:val="continue"/>
            <w:tcBorders>
              <w:left w:val="double" w:color="auto" w:sz="4" w:space="0"/>
              <w:right w:val="double" w:color="auto" w:sz="4" w:space="0"/>
            </w:tcBorders>
            <w:vAlign w:val="center"/>
          </w:tcPr>
          <w:p>
            <w:pPr>
              <w:jc w:val="center"/>
              <w:rPr>
                <w:sz w:val="24"/>
              </w:rPr>
            </w:pPr>
          </w:p>
        </w:tc>
        <w:tc>
          <w:tcPr>
            <w:tcW w:w="1380" w:type="dxa"/>
            <w:gridSpan w:val="3"/>
            <w:vMerge w:val="continue"/>
            <w:tcBorders>
              <w:left w:val="double" w:color="auto" w:sz="4" w:space="0"/>
              <w:bottom w:val="single" w:color="auto" w:sz="4" w:space="0"/>
            </w:tcBorders>
            <w:vAlign w:val="center"/>
          </w:tcPr>
          <w:p>
            <w:pPr>
              <w:spacing w:line="480" w:lineRule="auto"/>
              <w:jc w:val="center"/>
              <w:rPr>
                <w:szCs w:val="21"/>
              </w:rPr>
            </w:pPr>
          </w:p>
        </w:tc>
        <w:tc>
          <w:tcPr>
            <w:tcW w:w="2443" w:type="dxa"/>
            <w:gridSpan w:val="7"/>
            <w:vMerge w:val="continue"/>
            <w:tcBorders>
              <w:bottom w:val="single" w:color="auto" w:sz="4" w:space="0"/>
            </w:tcBorders>
            <w:vAlign w:val="center"/>
          </w:tcPr>
          <w:p>
            <w:pPr>
              <w:spacing w:line="480" w:lineRule="auto"/>
              <w:jc w:val="center"/>
              <w:rPr>
                <w:szCs w:val="21"/>
              </w:rPr>
            </w:pPr>
          </w:p>
        </w:tc>
        <w:tc>
          <w:tcPr>
            <w:tcW w:w="1414" w:type="dxa"/>
            <w:gridSpan w:val="3"/>
            <w:vMerge w:val="continue"/>
            <w:tcBorders>
              <w:bottom w:val="single" w:color="auto" w:sz="4" w:space="0"/>
            </w:tcBorders>
            <w:vAlign w:val="center"/>
          </w:tcPr>
          <w:p>
            <w:pPr>
              <w:spacing w:line="480" w:lineRule="auto"/>
              <w:jc w:val="center"/>
              <w:rPr>
                <w:szCs w:val="21"/>
              </w:rPr>
            </w:pPr>
          </w:p>
        </w:tc>
        <w:tc>
          <w:tcPr>
            <w:tcW w:w="3479" w:type="dxa"/>
            <w:gridSpan w:val="7"/>
            <w:tcBorders>
              <w:bottom w:val="single" w:color="auto" w:sz="4" w:space="0"/>
              <w:right w:val="double" w:color="auto" w:sz="4" w:space="0"/>
            </w:tcBorders>
            <w:vAlign w:val="center"/>
          </w:tcPr>
          <w:p>
            <w:pPr>
              <w:spacing w:line="480" w:lineRule="auto"/>
              <w:rPr>
                <w:szCs w:val="21"/>
              </w:rPr>
            </w:pPr>
            <w:r>
              <w:rPr>
                <w:rFonts w:hAnsi="宋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600" w:type="dxa"/>
            <w:vMerge w:val="continue"/>
            <w:tcBorders>
              <w:left w:val="double" w:color="auto" w:sz="4" w:space="0"/>
              <w:bottom w:val="double" w:color="auto" w:sz="4" w:space="0"/>
              <w:right w:val="double" w:color="auto" w:sz="4" w:space="0"/>
            </w:tcBorders>
            <w:vAlign w:val="center"/>
          </w:tcPr>
          <w:p>
            <w:pPr>
              <w:jc w:val="center"/>
              <w:rPr>
                <w:sz w:val="24"/>
              </w:rPr>
            </w:pPr>
          </w:p>
        </w:tc>
        <w:tc>
          <w:tcPr>
            <w:tcW w:w="1380" w:type="dxa"/>
            <w:gridSpan w:val="3"/>
            <w:tcBorders>
              <w:left w:val="double" w:color="auto" w:sz="4" w:space="0"/>
              <w:bottom w:val="double" w:color="auto" w:sz="4" w:space="0"/>
            </w:tcBorders>
            <w:vAlign w:val="center"/>
          </w:tcPr>
          <w:p>
            <w:pPr>
              <w:spacing w:line="480" w:lineRule="auto"/>
              <w:jc w:val="center"/>
              <w:rPr>
                <w:szCs w:val="21"/>
              </w:rPr>
            </w:pPr>
            <w:r>
              <w:rPr>
                <w:rFonts w:hAnsi="宋体"/>
                <w:szCs w:val="21"/>
              </w:rPr>
              <w:t>单位网址</w:t>
            </w:r>
          </w:p>
        </w:tc>
        <w:tc>
          <w:tcPr>
            <w:tcW w:w="7336" w:type="dxa"/>
            <w:gridSpan w:val="17"/>
            <w:tcBorders>
              <w:bottom w:val="double" w:color="auto" w:sz="4" w:space="0"/>
              <w:right w:val="double" w:color="auto" w:sz="4" w:space="0"/>
            </w:tcBorders>
            <w:vAlign w:val="center"/>
          </w:tcPr>
          <w:p>
            <w:pPr>
              <w:spacing w:line="48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3" w:hRule="atLeast"/>
          <w:jc w:val="center"/>
        </w:trPr>
        <w:tc>
          <w:tcPr>
            <w:tcW w:w="600" w:type="dxa"/>
            <w:tcBorders>
              <w:top w:val="double" w:color="auto" w:sz="4" w:space="0"/>
              <w:left w:val="double" w:color="auto" w:sz="4" w:space="0"/>
              <w:bottom w:val="double" w:color="auto" w:sz="4" w:space="0"/>
              <w:right w:val="double" w:color="auto" w:sz="4" w:space="0"/>
            </w:tcBorders>
            <w:vAlign w:val="center"/>
          </w:tcPr>
          <w:p>
            <w:pPr>
              <w:jc w:val="center"/>
              <w:rPr>
                <w:sz w:val="24"/>
              </w:rPr>
            </w:pPr>
            <w:r>
              <w:rPr>
                <w:rFonts w:hAnsi="宋体"/>
                <w:sz w:val="24"/>
              </w:rPr>
              <w:t>备注</w:t>
            </w:r>
          </w:p>
        </w:tc>
        <w:tc>
          <w:tcPr>
            <w:tcW w:w="8716" w:type="dxa"/>
            <w:gridSpan w:val="20"/>
            <w:tcBorders>
              <w:top w:val="double" w:color="auto" w:sz="4" w:space="0"/>
              <w:left w:val="double" w:color="auto" w:sz="4" w:space="0"/>
              <w:bottom w:val="double" w:color="auto" w:sz="4" w:space="0"/>
              <w:right w:val="double" w:color="auto" w:sz="4" w:space="0"/>
            </w:tcBorders>
            <w:vAlign w:val="center"/>
          </w:tcPr>
          <w:p>
            <w:pPr>
              <w:jc w:val="center"/>
              <w:rPr>
                <w:sz w:val="28"/>
              </w:rPr>
            </w:pPr>
          </w:p>
        </w:tc>
      </w:tr>
    </w:tbl>
    <w:p>
      <w:pPr>
        <w:tabs>
          <w:tab w:val="left" w:pos="360"/>
        </w:tabs>
        <w:spacing w:line="360" w:lineRule="exact"/>
        <w:rPr>
          <w:rFonts w:hint="eastAsia" w:asciiTheme="minorEastAsia" w:hAnsiTheme="minorEastAsia" w:eastAsiaTheme="minorEastAsia" w:cstheme="minorEastAsia"/>
          <w:sz w:val="24"/>
        </w:rPr>
      </w:pPr>
      <w:r>
        <w:rPr>
          <w:rFonts w:hAnsi="宋体"/>
          <w:sz w:val="28"/>
        </w:rPr>
        <w:t>注：</w:t>
      </w:r>
      <w:r>
        <w:rPr>
          <w:rFonts w:hint="eastAsia" w:asciiTheme="minorEastAsia" w:hAnsiTheme="minorEastAsia" w:eastAsiaTheme="minorEastAsia" w:cstheme="minorEastAsia"/>
          <w:sz w:val="24"/>
        </w:rPr>
        <w:t>①本表可登录</w:t>
      </w:r>
      <w:r>
        <w:rPr>
          <w:rFonts w:hint="eastAsia" w:asciiTheme="minorEastAsia" w:hAnsiTheme="minorEastAsia" w:eastAsiaTheme="minorEastAsia" w:cstheme="minorEastAsia"/>
          <w:b/>
          <w:sz w:val="24"/>
        </w:rPr>
        <w:t>Http://</w:t>
      </w:r>
      <w:r>
        <w:rPr>
          <w:rFonts w:hint="eastAsia" w:asciiTheme="minorEastAsia" w:hAnsiTheme="minorEastAsia" w:eastAsiaTheme="minorEastAsia" w:cstheme="minorEastAsia"/>
          <w:b/>
          <w:sz w:val="24"/>
        </w:rPr>
        <w:fldChar w:fldCharType="begin"/>
      </w:r>
      <w:r>
        <w:rPr>
          <w:rFonts w:hint="eastAsia" w:asciiTheme="minorEastAsia" w:hAnsiTheme="minorEastAsia" w:eastAsiaTheme="minorEastAsia" w:cstheme="minorEastAsia"/>
          <w:b/>
          <w:sz w:val="24"/>
        </w:rPr>
        <w:instrText xml:space="preserve"> HYPERLINK "http://www.sdmyxy.cn" </w:instrText>
      </w:r>
      <w:r>
        <w:rPr>
          <w:rFonts w:hint="eastAsia" w:asciiTheme="minorEastAsia" w:hAnsiTheme="minorEastAsia" w:eastAsiaTheme="minorEastAsia" w:cstheme="minorEastAsia"/>
          <w:b/>
          <w:sz w:val="24"/>
        </w:rPr>
        <w:fldChar w:fldCharType="separate"/>
      </w:r>
      <w:r>
        <w:rPr>
          <w:rFonts w:hint="eastAsia" w:asciiTheme="minorEastAsia" w:hAnsiTheme="minorEastAsia" w:eastAsiaTheme="minorEastAsia" w:cstheme="minorEastAsia"/>
          <w:b/>
          <w:sz w:val="24"/>
        </w:rPr>
        <w:t>www.sdmy</w:t>
      </w:r>
      <w:r>
        <w:rPr>
          <w:rFonts w:hint="eastAsia" w:asciiTheme="minorEastAsia" w:hAnsiTheme="minorEastAsia" w:eastAsiaTheme="minorEastAsia" w:cstheme="minorEastAsia"/>
          <w:b/>
          <w:sz w:val="24"/>
          <w:lang w:val="en-US" w:eastAsia="zh-CN"/>
        </w:rPr>
        <w:t>.edu</w:t>
      </w:r>
      <w:r>
        <w:rPr>
          <w:rFonts w:hint="eastAsia" w:asciiTheme="minorEastAsia" w:hAnsiTheme="minorEastAsia" w:eastAsiaTheme="minorEastAsia" w:cstheme="minorEastAsia"/>
          <w:b/>
          <w:sz w:val="24"/>
        </w:rPr>
        <w:t>.cn</w:t>
      </w:r>
      <w:r>
        <w:rPr>
          <w:rFonts w:hint="eastAsia" w:asciiTheme="minorEastAsia" w:hAnsiTheme="minorEastAsia" w:eastAsiaTheme="minorEastAsia" w:cstheme="minorEastAsia"/>
          <w:b/>
          <w:sz w:val="24"/>
        </w:rPr>
        <w:fldChar w:fldCharType="end"/>
      </w:r>
      <w:r>
        <w:rPr>
          <w:rFonts w:hint="eastAsia" w:asciiTheme="minorEastAsia" w:hAnsiTheme="minorEastAsia" w:eastAsiaTheme="minorEastAsia" w:cstheme="minorEastAsia"/>
          <w:sz w:val="24"/>
        </w:rPr>
        <w:t>下载,可复制。</w:t>
      </w:r>
    </w:p>
    <w:p>
      <w:pPr>
        <w:tabs>
          <w:tab w:val="left" w:pos="360"/>
        </w:tabs>
        <w:spacing w:line="360" w:lineRule="exact"/>
        <w:ind w:firstLine="600" w:firstLineChars="2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②请认真如实填写本表,勿空缺。本表内容将全文编入招聘信息专刊，填报单位对内容的真实性负责。</w:t>
      </w:r>
    </w:p>
    <w:p>
      <w:pPr>
        <w:tabs>
          <w:tab w:val="left" w:pos="360"/>
        </w:tabs>
        <w:spacing w:line="360" w:lineRule="exact"/>
        <w:ind w:firstLine="600" w:firstLineChars="2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③请务必于12月5日前将本表发回，否则，将无法正常收录和发布。</w:t>
      </w:r>
    </w:p>
    <w:p>
      <w:pPr>
        <w:tabs>
          <w:tab w:val="left" w:pos="360"/>
        </w:tabs>
        <w:spacing w:line="360" w:lineRule="exact"/>
        <w:ind w:firstLine="600" w:firstLineChars="25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④邮件请发送至：</w:t>
      </w:r>
      <w:r>
        <w:rPr>
          <w:rFonts w:hint="eastAsia" w:asciiTheme="minorEastAsia" w:hAnsiTheme="minorEastAsia" w:eastAsiaTheme="minorEastAsia" w:cstheme="minorEastAsia"/>
          <w:b/>
          <w:sz w:val="24"/>
        </w:rPr>
        <w:t>sdmxjy@163.com</w:t>
      </w:r>
    </w:p>
    <w:p>
      <w:pPr>
        <w:spacing w:line="380" w:lineRule="exact"/>
        <w:ind w:left="25" w:leftChars="12" w:firstLine="140" w:firstLineChars="50"/>
        <w:rPr>
          <w:rFonts w:eastAsia="黑体"/>
          <w:sz w:val="28"/>
          <w:szCs w:val="28"/>
        </w:rPr>
      </w:pPr>
    </w:p>
    <w:p>
      <w:pPr>
        <w:spacing w:line="380" w:lineRule="exact"/>
        <w:ind w:left="25" w:leftChars="12" w:firstLine="140" w:firstLineChars="50"/>
        <w:rPr>
          <w:rFonts w:eastAsia="黑体"/>
          <w:sz w:val="28"/>
          <w:szCs w:val="28"/>
        </w:rPr>
      </w:pPr>
    </w:p>
    <w:p>
      <w:pPr>
        <w:keepNext w:val="0"/>
        <w:keepLines w:val="0"/>
        <w:pageBreakBefore/>
        <w:widowControl w:val="0"/>
        <w:kinsoku/>
        <w:wordWrap/>
        <w:overflowPunct/>
        <w:topLinePunct w:val="0"/>
        <w:autoSpaceDE/>
        <w:autoSpaceDN/>
        <w:bidi w:val="0"/>
        <w:adjustRightInd/>
        <w:snapToGrid/>
        <w:spacing w:line="380" w:lineRule="exact"/>
        <w:ind w:left="25" w:leftChars="12" w:firstLine="140" w:firstLineChars="50"/>
        <w:textAlignment w:val="auto"/>
        <w:outlineLvl w:val="9"/>
        <w:rPr>
          <w:rFonts w:eastAsia="黑体"/>
          <w:sz w:val="28"/>
          <w:szCs w:val="28"/>
        </w:rPr>
      </w:pPr>
      <w:r>
        <w:rPr>
          <w:rFonts w:eastAsia="黑体"/>
          <w:sz w:val="28"/>
          <w:szCs w:val="28"/>
        </w:rPr>
        <w:t>附件2：</w:t>
      </w:r>
    </w:p>
    <w:p>
      <w:pPr>
        <w:spacing w:line="600" w:lineRule="exact"/>
        <w:jc w:val="center"/>
        <w:rPr>
          <w:rFonts w:ascii="宋体" w:hAnsi="宋体"/>
          <w:b/>
          <w:kern w:val="0"/>
          <w:sz w:val="44"/>
          <w:szCs w:val="44"/>
        </w:rPr>
      </w:pPr>
      <w:r>
        <w:rPr>
          <w:rFonts w:hint="eastAsia" w:ascii="宋体" w:hAnsi="宋体"/>
          <w:b/>
          <w:kern w:val="0"/>
          <w:sz w:val="44"/>
          <w:szCs w:val="44"/>
        </w:rPr>
        <w:t>用人单位</w:t>
      </w:r>
      <w:r>
        <w:rPr>
          <w:rFonts w:ascii="宋体" w:hAnsi="宋体" w:cs="宋体"/>
          <w:b/>
          <w:bCs/>
          <w:kern w:val="0"/>
          <w:sz w:val="44"/>
          <w:szCs w:val="44"/>
        </w:rPr>
        <w:t>信息发布</w:t>
      </w:r>
      <w:r>
        <w:rPr>
          <w:rFonts w:hint="eastAsia" w:ascii="宋体" w:hAnsi="宋体" w:cs="宋体"/>
          <w:b/>
          <w:bCs/>
          <w:kern w:val="0"/>
          <w:sz w:val="44"/>
          <w:szCs w:val="44"/>
        </w:rPr>
        <w:t>授权</w:t>
      </w:r>
      <w:r>
        <w:rPr>
          <w:rFonts w:ascii="宋体" w:hAnsi="宋体" w:cs="宋体"/>
          <w:b/>
          <w:bCs/>
          <w:kern w:val="0"/>
          <w:sz w:val="44"/>
          <w:szCs w:val="44"/>
        </w:rPr>
        <w:t>书</w:t>
      </w:r>
    </w:p>
    <w:p>
      <w:pPr>
        <w:spacing w:line="440" w:lineRule="exact"/>
        <w:ind w:left="25" w:leftChars="12" w:firstLine="140" w:firstLineChars="50"/>
        <w:rPr>
          <w:rFonts w:eastAsia="楷体_GB2312"/>
          <w:sz w:val="28"/>
          <w:szCs w:val="28"/>
        </w:rPr>
      </w:pPr>
      <w:r>
        <w:rPr>
          <w:rFonts w:eastAsia="楷体_GB2312"/>
          <w:sz w:val="28"/>
          <w:szCs w:val="28"/>
        </w:rPr>
        <w:t>【</w:t>
      </w:r>
      <w:r>
        <w:rPr>
          <w:rFonts w:eastAsia="黑体"/>
          <w:sz w:val="28"/>
          <w:szCs w:val="28"/>
        </w:rPr>
        <w:t>重要提示</w:t>
      </w:r>
      <w:r>
        <w:rPr>
          <w:rFonts w:eastAsia="楷体_GB2312"/>
          <w:sz w:val="28"/>
          <w:szCs w:val="28"/>
        </w:rPr>
        <w:t>】</w:t>
      </w:r>
      <w:r>
        <w:rPr>
          <w:rFonts w:hint="eastAsia" w:eastAsia="楷体_GB2312"/>
          <w:sz w:val="28"/>
          <w:szCs w:val="28"/>
        </w:rPr>
        <w:t>为加强高校毕业生就业管理，防止冒用、盗用单位资质，确保招聘信息的真实性、准确性和可靠性，根据山东省人社厅、山东省教育厅关于加强高校毕业生就业安全防范工作的通知精神，我</w:t>
      </w:r>
      <w:r>
        <w:rPr>
          <w:rFonts w:hint="eastAsia" w:eastAsia="楷体_GB2312"/>
          <w:sz w:val="28"/>
          <w:szCs w:val="28"/>
          <w:lang w:val="en-US" w:eastAsia="zh-CN"/>
        </w:rPr>
        <w:t>校</w:t>
      </w:r>
      <w:r>
        <w:rPr>
          <w:rFonts w:hint="eastAsia" w:eastAsia="楷体_GB2312"/>
          <w:sz w:val="28"/>
          <w:szCs w:val="28"/>
        </w:rPr>
        <w:t>对所有招聘单位所发布的招聘信息实行严格的核准制度。请贵单位仔细阅读以下内容，如同意，请加盖单位公章（仅公章）并拍照上传，以资证明。感谢您的支持与配合！</w:t>
      </w:r>
      <w:r>
        <w:rPr>
          <w:rFonts w:eastAsia="楷体_GB2312"/>
          <w:sz w:val="28"/>
          <w:szCs w:val="28"/>
        </w:rPr>
        <w:t xml:space="preserve"> </w:t>
      </w:r>
    </w:p>
    <w:p>
      <w:pPr>
        <w:spacing w:line="440" w:lineRule="exact"/>
        <w:ind w:firstLine="231" w:firstLineChars="96"/>
        <w:rPr>
          <w:rFonts w:eastAsia="仿宋_GB2312"/>
          <w:b/>
          <w:bCs/>
          <w:sz w:val="24"/>
        </w:rPr>
      </w:pPr>
      <w:r>
        <w:rPr>
          <w:rFonts w:eastAsia="仿宋_GB2312"/>
          <w:b/>
          <w:bCs/>
          <w:sz w:val="24"/>
        </w:rPr>
        <w:t>……………………………………………………………………………………………………</w:t>
      </w:r>
    </w:p>
    <w:p>
      <w:pPr>
        <w:spacing w:line="800" w:lineRule="exact"/>
        <w:jc w:val="center"/>
        <w:rPr>
          <w:b/>
          <w:bCs/>
          <w:sz w:val="44"/>
          <w:szCs w:val="44"/>
        </w:rPr>
      </w:pPr>
      <w:r>
        <w:rPr>
          <w:rFonts w:eastAsia="仿宋_GB2312"/>
          <w:b/>
          <w:bCs/>
          <w:sz w:val="24"/>
        </w:rPr>
        <w:t xml:space="preserve">  </w:t>
      </w:r>
      <w:r>
        <w:rPr>
          <w:rFonts w:hAnsi="宋体"/>
          <w:b/>
          <w:bCs/>
          <w:sz w:val="44"/>
          <w:szCs w:val="44"/>
        </w:rPr>
        <w:t>招聘信息发布</w:t>
      </w:r>
      <w:r>
        <w:rPr>
          <w:rFonts w:hint="eastAsia" w:hAnsi="宋体"/>
          <w:b/>
          <w:bCs/>
          <w:sz w:val="44"/>
          <w:szCs w:val="44"/>
        </w:rPr>
        <w:t>授权</w:t>
      </w:r>
      <w:r>
        <w:rPr>
          <w:rFonts w:hAnsi="宋体"/>
          <w:b/>
          <w:bCs/>
          <w:sz w:val="44"/>
          <w:szCs w:val="44"/>
        </w:rPr>
        <w:t>书</w:t>
      </w:r>
    </w:p>
    <w:p>
      <w:pPr>
        <w:spacing w:line="600" w:lineRule="exac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山东畜牧兽医职业学院：</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根据贵校《2018年毕业生就业服务活动的公告》要求，本单位决定参加贵校2018年毕业生招聘活动。兹向贵校提供本单位本年度招聘信息，并同意授权贵校对本单位提供的招聘信息面向参加活动的毕业生公开发布，我单位对招聘信息的真实性负责。</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我单位授权</w:t>
      </w:r>
      <w:r>
        <w:rPr>
          <w:rFonts w:hint="eastAsia" w:ascii="仿宋" w:hAnsi="仿宋" w:eastAsia="仿宋" w:cs="仿宋"/>
          <w:color w:val="000000"/>
          <w:kern w:val="0"/>
          <w:sz w:val="32"/>
          <w:szCs w:val="32"/>
          <w:u w:val="single"/>
          <w:lang w:val="en-US" w:eastAsia="zh-CN" w:bidi="ar-SA"/>
        </w:rPr>
        <w:t xml:space="preserve">          </w:t>
      </w:r>
      <w:r>
        <w:rPr>
          <w:rFonts w:hint="eastAsia" w:ascii="仿宋" w:hAnsi="仿宋" w:eastAsia="仿宋" w:cs="仿宋"/>
          <w:color w:val="000000"/>
          <w:kern w:val="0"/>
          <w:sz w:val="32"/>
          <w:szCs w:val="32"/>
          <w:lang w:val="en-US" w:eastAsia="zh-CN" w:bidi="ar-SA"/>
        </w:rPr>
        <w:t xml:space="preserve">同志具体负责校园招聘事宜，其联系方式为：                 </w:t>
      </w:r>
    </w:p>
    <w:p>
      <w:pPr>
        <w:spacing w:line="600" w:lineRule="exact"/>
        <w:ind w:firstLine="640" w:firstLineChars="200"/>
        <w:rPr>
          <w:rFonts w:ascii="仿宋" w:hAnsi="仿宋" w:eastAsia="仿宋"/>
          <w:bCs/>
          <w:sz w:val="32"/>
          <w:szCs w:val="32"/>
        </w:rPr>
      </w:pPr>
      <w:r>
        <w:rPr>
          <w:rFonts w:hint="eastAsia" w:ascii="仿宋" w:hAnsi="仿宋" w:eastAsia="仿宋" w:cs="仿宋"/>
          <w:color w:val="000000"/>
          <w:kern w:val="0"/>
          <w:sz w:val="32"/>
          <w:szCs w:val="32"/>
          <w:lang w:val="en-US" w:eastAsia="zh-CN" w:bidi="ar-SA"/>
        </w:rPr>
        <w:t xml:space="preserve">                   </w:t>
      </w:r>
      <w:r>
        <w:rPr>
          <w:rFonts w:ascii="仿宋" w:hAnsi="仿宋" w:eastAsia="仿宋"/>
          <w:bCs/>
          <w:sz w:val="32"/>
          <w:szCs w:val="32"/>
        </w:rPr>
        <w:t xml:space="preserve">          </w:t>
      </w:r>
    </w:p>
    <w:p>
      <w:pPr>
        <w:spacing w:line="440" w:lineRule="exact"/>
        <w:ind w:firstLine="645"/>
        <w:rPr>
          <w:rFonts w:hint="eastAsia" w:eastAsia="仿宋_GB2312"/>
          <w:bCs/>
          <w:sz w:val="32"/>
          <w:szCs w:val="32"/>
        </w:rPr>
      </w:pPr>
    </w:p>
    <w:p>
      <w:pPr>
        <w:spacing w:line="440" w:lineRule="exact"/>
        <w:ind w:firstLine="645"/>
        <w:rPr>
          <w:rFonts w:eastAsia="仿宋_GB2312"/>
          <w:bCs/>
          <w:sz w:val="32"/>
          <w:szCs w:val="32"/>
        </w:rPr>
      </w:pPr>
      <w:r>
        <w:rPr>
          <w:rFonts w:eastAsia="仿宋_GB2312"/>
          <w:bCs/>
          <w:sz w:val="32"/>
          <w:szCs w:val="32"/>
        </w:rPr>
        <w:t xml:space="preserve">                             </w:t>
      </w:r>
      <w:r>
        <w:rPr>
          <w:rFonts w:hint="eastAsia" w:ascii="仿宋" w:hAnsi="仿宋" w:eastAsia="仿宋" w:cs="仿宋"/>
          <w:bCs/>
          <w:sz w:val="32"/>
          <w:szCs w:val="32"/>
          <w:u w:val="single"/>
        </w:rPr>
        <w:t xml:space="preserve">                </w:t>
      </w:r>
      <w:r>
        <w:rPr>
          <w:rFonts w:eastAsia="仿宋_GB2312"/>
          <w:bCs/>
          <w:sz w:val="32"/>
          <w:szCs w:val="32"/>
        </w:rPr>
        <w:t>公司（章）</w:t>
      </w:r>
    </w:p>
    <w:p>
      <w:pPr>
        <w:spacing w:line="440" w:lineRule="exact"/>
        <w:ind w:firstLine="645"/>
        <w:rPr>
          <w:rFonts w:hint="eastAsia" w:eastAsia="仿宋_GB2312"/>
          <w:bCs/>
          <w:sz w:val="32"/>
          <w:szCs w:val="32"/>
        </w:rPr>
      </w:pPr>
      <w:r>
        <w:rPr>
          <w:rFonts w:eastAsia="仿宋_GB2312"/>
          <w:bCs/>
          <w:sz w:val="32"/>
          <w:szCs w:val="32"/>
        </w:rPr>
        <w:t xml:space="preserve">                             </w:t>
      </w:r>
    </w:p>
    <w:p>
      <w:pPr>
        <w:spacing w:line="440" w:lineRule="exact"/>
        <w:ind w:firstLine="645"/>
        <w:rPr>
          <w:rFonts w:hint="eastAsia" w:eastAsia="仿宋_GB2312"/>
          <w:bCs/>
          <w:sz w:val="32"/>
          <w:szCs w:val="32"/>
        </w:rPr>
      </w:pPr>
    </w:p>
    <w:p>
      <w:pPr>
        <w:spacing w:line="440" w:lineRule="exact"/>
        <w:ind w:firstLine="4320" w:firstLineChars="1350"/>
        <w:rPr>
          <w:rFonts w:eastAsia="仿宋_GB2312"/>
          <w:bCs/>
          <w:sz w:val="32"/>
          <w:szCs w:val="32"/>
        </w:rPr>
      </w:pPr>
      <w:r>
        <w:rPr>
          <w:rFonts w:eastAsia="仿宋_GB2312"/>
          <w:bCs/>
          <w:sz w:val="32"/>
          <w:szCs w:val="32"/>
        </w:rPr>
        <w:t>负责人（签字）：</w:t>
      </w:r>
      <w:r>
        <w:rPr>
          <w:rFonts w:hint="eastAsia" w:ascii="仿宋" w:hAnsi="仿宋" w:eastAsia="仿宋" w:cs="仿宋"/>
          <w:bCs/>
          <w:sz w:val="32"/>
          <w:szCs w:val="32"/>
          <w:u w:val="single"/>
        </w:rPr>
        <w:t xml:space="preserve">               </w:t>
      </w:r>
      <w:r>
        <w:rPr>
          <w:rFonts w:eastAsia="仿宋_GB2312"/>
          <w:bCs/>
          <w:sz w:val="32"/>
          <w:szCs w:val="32"/>
        </w:rPr>
        <w:t xml:space="preserve"> </w:t>
      </w:r>
    </w:p>
    <w:p>
      <w:pPr>
        <w:spacing w:line="440" w:lineRule="exact"/>
        <w:rPr>
          <w:rFonts w:eastAsia="仿宋_GB2312"/>
          <w:bCs/>
          <w:sz w:val="32"/>
          <w:szCs w:val="32"/>
        </w:rPr>
      </w:pPr>
    </w:p>
    <w:p>
      <w:pPr>
        <w:spacing w:line="440" w:lineRule="exact"/>
        <w:jc w:val="center"/>
        <w:rPr>
          <w:rFonts w:hint="eastAsia" w:ascii="仿宋" w:hAnsi="仿宋" w:eastAsia="仿宋" w:cs="仿宋"/>
          <w:color w:val="000000"/>
          <w:kern w:val="0"/>
          <w:sz w:val="32"/>
          <w:szCs w:val="32"/>
          <w:lang w:val="en-US" w:eastAsia="zh-CN" w:bidi="ar-SA"/>
        </w:rPr>
      </w:pPr>
      <w:r>
        <w:rPr>
          <w:rFonts w:eastAsia="仿宋_GB2312"/>
          <w:bCs/>
          <w:sz w:val="32"/>
          <w:szCs w:val="32"/>
        </w:rPr>
        <w:t xml:space="preserve">                               </w:t>
      </w:r>
      <w:r>
        <w:rPr>
          <w:rFonts w:hint="eastAsia" w:ascii="仿宋" w:hAnsi="仿宋" w:eastAsia="仿宋" w:cs="仿宋"/>
          <w:color w:val="000000"/>
          <w:kern w:val="0"/>
          <w:sz w:val="32"/>
          <w:szCs w:val="32"/>
          <w:lang w:val="en-US" w:eastAsia="zh-CN" w:bidi="ar-SA"/>
        </w:rPr>
        <w:t xml:space="preserve"> 2018年    月    日</w:t>
      </w:r>
    </w:p>
    <w:p>
      <w:pPr>
        <w:spacing w:line="440" w:lineRule="exact"/>
        <w:jc w:val="center"/>
        <w:rPr>
          <w:b/>
          <w:bCs/>
          <w:sz w:val="10"/>
          <w:szCs w:val="10"/>
        </w:rPr>
      </w:pPr>
    </w:p>
    <w:p>
      <w:pPr>
        <w:rPr>
          <w:rFonts w:eastAsia="仿宋_GB2312"/>
          <w:b/>
          <w:color w:val="000000"/>
          <w:kern w:val="0"/>
          <w:sz w:val="32"/>
          <w:szCs w:val="32"/>
        </w:rPr>
      </w:pPr>
    </w:p>
    <w:p>
      <w:pPr>
        <w:keepNext w:val="0"/>
        <w:keepLines w:val="0"/>
        <w:pageBreakBefore/>
        <w:widowControl w:val="0"/>
        <w:kinsoku/>
        <w:wordWrap/>
        <w:overflowPunct/>
        <w:topLinePunct w:val="0"/>
        <w:autoSpaceDE/>
        <w:autoSpaceDN/>
        <w:bidi w:val="0"/>
        <w:adjustRightInd/>
        <w:snapToGrid/>
        <w:textAlignment w:val="auto"/>
        <w:outlineLvl w:val="9"/>
        <w:rPr>
          <w:rFonts w:eastAsia="仿宋_GB2312"/>
          <w:b/>
          <w:color w:val="000000"/>
          <w:kern w:val="0"/>
          <w:sz w:val="32"/>
          <w:szCs w:val="32"/>
        </w:rPr>
      </w:pPr>
      <w:r>
        <w:rPr>
          <w:rFonts w:eastAsia="仿宋_GB2312"/>
          <w:b/>
          <w:color w:val="000000"/>
          <w:kern w:val="0"/>
          <w:sz w:val="32"/>
          <w:szCs w:val="32"/>
        </w:rPr>
        <w:t>附件3：</w:t>
      </w:r>
    </w:p>
    <w:p>
      <w:pPr>
        <w:spacing w:line="560" w:lineRule="exact"/>
        <w:jc w:val="center"/>
        <w:rPr>
          <w:rFonts w:hint="eastAsia" w:eastAsia="宋体"/>
          <w:b/>
          <w:bCs/>
          <w:sz w:val="36"/>
          <w:szCs w:val="36"/>
          <w:lang w:val="en-US" w:eastAsia="zh-CN"/>
        </w:rPr>
      </w:pPr>
      <w:r>
        <w:rPr>
          <w:rFonts w:hAnsi="宋体"/>
          <w:b/>
          <w:bCs/>
          <w:sz w:val="36"/>
          <w:szCs w:val="36"/>
        </w:rPr>
        <w:t>山东畜牧兽医职业学院</w:t>
      </w:r>
      <w:r>
        <w:rPr>
          <w:b/>
          <w:bCs/>
          <w:sz w:val="36"/>
          <w:szCs w:val="36"/>
        </w:rPr>
        <w:t>201</w:t>
      </w:r>
      <w:r>
        <w:rPr>
          <w:rFonts w:hint="eastAsia"/>
          <w:b/>
          <w:bCs/>
          <w:sz w:val="36"/>
          <w:szCs w:val="36"/>
          <w:lang w:val="en-US" w:eastAsia="zh-CN"/>
        </w:rPr>
        <w:t>8</w:t>
      </w:r>
      <w:r>
        <w:rPr>
          <w:rFonts w:hint="eastAsia" w:hAnsi="宋体"/>
          <w:b/>
          <w:bCs/>
          <w:sz w:val="36"/>
          <w:szCs w:val="36"/>
          <w:lang w:val="en-US" w:eastAsia="zh-CN"/>
        </w:rPr>
        <w:t>年</w:t>
      </w:r>
      <w:r>
        <w:rPr>
          <w:rFonts w:hAnsi="宋体"/>
          <w:b/>
          <w:bCs/>
          <w:sz w:val="36"/>
          <w:szCs w:val="36"/>
        </w:rPr>
        <w:t>毕业生就业</w:t>
      </w:r>
      <w:r>
        <w:rPr>
          <w:rFonts w:hint="eastAsia" w:hAnsi="宋体"/>
          <w:b/>
          <w:bCs/>
          <w:sz w:val="36"/>
          <w:szCs w:val="36"/>
          <w:lang w:val="en-US" w:eastAsia="zh-CN"/>
        </w:rPr>
        <w:t>服务</w:t>
      </w:r>
    </w:p>
    <w:p>
      <w:pPr>
        <w:spacing w:line="560" w:lineRule="exact"/>
        <w:jc w:val="center"/>
        <w:rPr>
          <w:rFonts w:hint="eastAsia" w:eastAsia="宋体"/>
          <w:b/>
          <w:bCs/>
          <w:sz w:val="44"/>
          <w:szCs w:val="44"/>
          <w:lang w:eastAsia="zh-CN"/>
        </w:rPr>
      </w:pPr>
      <w:r>
        <w:rPr>
          <w:rFonts w:hAnsi="宋体"/>
          <w:b/>
          <w:bCs/>
          <w:sz w:val="44"/>
          <w:szCs w:val="44"/>
        </w:rPr>
        <w:t>百佳企业</w:t>
      </w:r>
      <w:r>
        <w:rPr>
          <w:rFonts w:hint="eastAsia" w:hAnsi="宋体"/>
          <w:b/>
          <w:bCs/>
          <w:sz w:val="44"/>
          <w:szCs w:val="44"/>
          <w:lang w:val="en-US" w:eastAsia="zh-CN"/>
        </w:rPr>
        <w:t>现场</w:t>
      </w:r>
      <w:r>
        <w:rPr>
          <w:rFonts w:hAnsi="宋体"/>
          <w:b/>
          <w:bCs/>
          <w:sz w:val="44"/>
          <w:szCs w:val="44"/>
        </w:rPr>
        <w:t>招聘会参会</w:t>
      </w:r>
      <w:r>
        <w:rPr>
          <w:rFonts w:hint="eastAsia" w:hAnsi="宋体"/>
          <w:b/>
          <w:bCs/>
          <w:sz w:val="44"/>
          <w:szCs w:val="44"/>
          <w:lang w:val="en-US" w:eastAsia="zh-CN"/>
        </w:rPr>
        <w:t>回执</w:t>
      </w:r>
    </w:p>
    <w:p>
      <w:pPr>
        <w:spacing w:line="640" w:lineRule="exact"/>
        <w:jc w:val="left"/>
        <w:rPr>
          <w:rFonts w:eastAsia="仿宋_GB2312"/>
          <w:bCs/>
          <w:sz w:val="32"/>
          <w:szCs w:val="32"/>
        </w:rPr>
      </w:pPr>
    </w:p>
    <w:p>
      <w:pPr>
        <w:spacing w:line="600" w:lineRule="exac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山东畜牧兽医职业学院：</w:t>
      </w:r>
    </w:p>
    <w:p>
      <w:pPr>
        <w:spacing w:line="600" w:lineRule="exact"/>
        <w:ind w:firstLine="640" w:firstLineChars="200"/>
        <w:rPr>
          <w:rFonts w:hint="eastAsia" w:ascii="仿宋" w:hAnsi="仿宋" w:eastAsia="仿宋" w:cs="仿宋"/>
          <w:color w:val="000000"/>
          <w:kern w:val="0"/>
          <w:sz w:val="32"/>
          <w:szCs w:val="32"/>
          <w:u w:val="single"/>
          <w:lang w:val="en-US" w:eastAsia="zh-CN" w:bidi="ar-SA"/>
        </w:rPr>
      </w:pPr>
      <w:r>
        <w:rPr>
          <w:rFonts w:hint="eastAsia" w:ascii="仿宋" w:hAnsi="仿宋" w:eastAsia="仿宋" w:cs="仿宋"/>
          <w:color w:val="000000"/>
          <w:kern w:val="0"/>
          <w:sz w:val="32"/>
          <w:szCs w:val="32"/>
          <w:lang w:val="en-US" w:eastAsia="zh-CN" w:bidi="ar-SA"/>
        </w:rPr>
        <w:t>我单位注册资金</w:t>
      </w:r>
      <w:r>
        <w:rPr>
          <w:rFonts w:hint="eastAsia" w:ascii="仿宋" w:hAnsi="仿宋" w:eastAsia="仿宋" w:cs="仿宋"/>
          <w:color w:val="000000"/>
          <w:kern w:val="0"/>
          <w:sz w:val="32"/>
          <w:szCs w:val="32"/>
          <w:u w:val="single"/>
          <w:lang w:val="en-US" w:eastAsia="zh-CN" w:bidi="ar-SA"/>
        </w:rPr>
        <w:t xml:space="preserve">     </w:t>
      </w:r>
      <w:r>
        <w:rPr>
          <w:rFonts w:hint="eastAsia" w:ascii="仿宋" w:hAnsi="仿宋" w:eastAsia="仿宋" w:cs="仿宋"/>
          <w:color w:val="000000"/>
          <w:kern w:val="0"/>
          <w:sz w:val="32"/>
          <w:szCs w:val="32"/>
          <w:lang w:val="en-US" w:eastAsia="zh-CN" w:bidi="ar-SA"/>
        </w:rPr>
        <w:t>万元，年销售额约</w:t>
      </w:r>
      <w:r>
        <w:rPr>
          <w:rFonts w:hint="eastAsia" w:ascii="仿宋" w:hAnsi="仿宋" w:eastAsia="仿宋" w:cs="仿宋"/>
          <w:color w:val="000000"/>
          <w:kern w:val="0"/>
          <w:sz w:val="32"/>
          <w:szCs w:val="32"/>
          <w:u w:val="single"/>
          <w:lang w:val="en-US" w:eastAsia="zh-CN" w:bidi="ar-SA"/>
        </w:rPr>
        <w:t xml:space="preserve">     </w:t>
      </w:r>
      <w:r>
        <w:rPr>
          <w:rFonts w:hint="eastAsia" w:ascii="仿宋" w:hAnsi="仿宋" w:eastAsia="仿宋" w:cs="仿宋"/>
          <w:color w:val="000000"/>
          <w:kern w:val="0"/>
          <w:sz w:val="32"/>
          <w:szCs w:val="32"/>
          <w:lang w:val="en-US" w:eastAsia="zh-CN" w:bidi="ar-SA"/>
        </w:rPr>
        <w:t>万元，现有正式员工</w:t>
      </w:r>
      <w:r>
        <w:rPr>
          <w:rFonts w:hint="eastAsia" w:ascii="仿宋" w:hAnsi="仿宋" w:eastAsia="仿宋" w:cs="仿宋"/>
          <w:color w:val="000000"/>
          <w:kern w:val="0"/>
          <w:sz w:val="32"/>
          <w:szCs w:val="32"/>
          <w:u w:val="single"/>
          <w:lang w:val="en-US" w:eastAsia="zh-CN" w:bidi="ar-SA"/>
        </w:rPr>
        <w:t xml:space="preserve">    </w:t>
      </w:r>
      <w:r>
        <w:rPr>
          <w:rFonts w:hint="eastAsia" w:ascii="仿宋" w:hAnsi="仿宋" w:eastAsia="仿宋" w:cs="仿宋"/>
          <w:color w:val="000000"/>
          <w:kern w:val="0"/>
          <w:sz w:val="32"/>
          <w:szCs w:val="32"/>
          <w:lang w:val="en-US" w:eastAsia="zh-CN" w:bidi="ar-SA"/>
        </w:rPr>
        <w:t>人，是：</w:t>
      </w:r>
      <w:r>
        <w:rPr>
          <w:rFonts w:hint="eastAsia" w:ascii="仿宋" w:hAnsi="仿宋" w:eastAsia="仿宋" w:cs="仿宋"/>
          <w:color w:val="000000"/>
          <w:kern w:val="0"/>
          <w:sz w:val="32"/>
          <w:szCs w:val="32"/>
          <w:lang w:val="en-US" w:eastAsia="zh-CN" w:bidi="ar-SA"/>
        </w:rPr>
        <w:sym w:font="Wingdings 2" w:char="00A3"/>
      </w:r>
      <w:r>
        <w:rPr>
          <w:rFonts w:hint="eastAsia" w:ascii="仿宋" w:hAnsi="仿宋" w:eastAsia="仿宋" w:cs="仿宋"/>
          <w:color w:val="000000"/>
          <w:kern w:val="0"/>
          <w:sz w:val="32"/>
          <w:szCs w:val="32"/>
          <w:lang w:val="en-US" w:eastAsia="zh-CN" w:bidi="ar-SA"/>
        </w:rPr>
        <w:t xml:space="preserve">上市公司  </w:t>
      </w:r>
      <w:r>
        <w:rPr>
          <w:rFonts w:hint="eastAsia" w:ascii="仿宋" w:hAnsi="仿宋" w:eastAsia="仿宋" w:cs="仿宋"/>
          <w:color w:val="000000"/>
          <w:kern w:val="0"/>
          <w:sz w:val="32"/>
          <w:szCs w:val="32"/>
          <w:lang w:val="en-US" w:eastAsia="zh-CN" w:bidi="ar-SA"/>
        </w:rPr>
        <w:sym w:font="Wingdings 2" w:char="00A3"/>
      </w:r>
      <w:r>
        <w:rPr>
          <w:rFonts w:hint="eastAsia" w:ascii="仿宋" w:hAnsi="仿宋" w:eastAsia="仿宋" w:cs="仿宋"/>
          <w:color w:val="000000"/>
          <w:kern w:val="0"/>
          <w:sz w:val="32"/>
          <w:szCs w:val="32"/>
          <w:lang w:val="en-US" w:eastAsia="zh-CN" w:bidi="ar-SA"/>
        </w:rPr>
        <w:t xml:space="preserve">国家农业产业化龙头企业  </w:t>
      </w:r>
      <w:r>
        <w:rPr>
          <w:rFonts w:hint="eastAsia" w:ascii="仿宋" w:hAnsi="仿宋" w:eastAsia="仿宋" w:cs="仿宋"/>
          <w:color w:val="000000"/>
          <w:kern w:val="0"/>
          <w:sz w:val="32"/>
          <w:szCs w:val="32"/>
          <w:lang w:val="en-US" w:eastAsia="zh-CN" w:bidi="ar-SA"/>
        </w:rPr>
        <w:sym w:font="Wingdings 2" w:char="00A3"/>
      </w:r>
      <w:r>
        <w:rPr>
          <w:rFonts w:hint="eastAsia" w:ascii="仿宋" w:hAnsi="仿宋" w:eastAsia="仿宋" w:cs="仿宋"/>
          <w:color w:val="000000"/>
          <w:kern w:val="0"/>
          <w:sz w:val="32"/>
          <w:szCs w:val="32"/>
          <w:lang w:val="en-US" w:eastAsia="zh-CN" w:bidi="ar-SA"/>
        </w:rPr>
        <w:t xml:space="preserve">省级农业产业化龙头企业  </w:t>
      </w:r>
      <w:r>
        <w:rPr>
          <w:rFonts w:hint="eastAsia" w:ascii="仿宋" w:hAnsi="仿宋" w:eastAsia="仿宋" w:cs="仿宋"/>
          <w:color w:val="000000"/>
          <w:kern w:val="0"/>
          <w:sz w:val="32"/>
          <w:szCs w:val="32"/>
          <w:lang w:val="en-US" w:eastAsia="zh-CN" w:bidi="ar-SA"/>
        </w:rPr>
        <w:sym w:font="Wingdings 2" w:char="00A3"/>
      </w:r>
      <w:r>
        <w:rPr>
          <w:rFonts w:hint="eastAsia" w:ascii="仿宋" w:hAnsi="仿宋" w:eastAsia="仿宋" w:cs="仿宋"/>
          <w:color w:val="000000"/>
          <w:kern w:val="0"/>
          <w:sz w:val="32"/>
          <w:szCs w:val="32"/>
          <w:lang w:val="en-US" w:eastAsia="zh-CN" w:bidi="ar-SA"/>
        </w:rPr>
        <w:t xml:space="preserve">地市级农业产业化龙头企业  </w:t>
      </w:r>
      <w:r>
        <w:rPr>
          <w:rFonts w:hint="eastAsia" w:ascii="仿宋" w:hAnsi="仿宋" w:eastAsia="仿宋" w:cs="仿宋"/>
          <w:color w:val="000000"/>
          <w:kern w:val="0"/>
          <w:sz w:val="32"/>
          <w:szCs w:val="32"/>
          <w:lang w:val="en-US" w:eastAsia="zh-CN" w:bidi="ar-SA"/>
        </w:rPr>
        <w:sym w:font="Wingdings 2" w:char="00A3"/>
      </w:r>
      <w:r>
        <w:rPr>
          <w:rFonts w:hint="eastAsia" w:ascii="仿宋" w:hAnsi="仿宋" w:eastAsia="仿宋" w:cs="仿宋"/>
          <w:color w:val="000000"/>
          <w:kern w:val="0"/>
          <w:sz w:val="32"/>
          <w:szCs w:val="32"/>
          <w:lang w:val="en-US" w:eastAsia="zh-CN" w:bidi="ar-SA"/>
        </w:rPr>
        <w:t>学院友好合作企业，企业社会信誉良好，先后荣获</w:t>
      </w:r>
      <w:r>
        <w:rPr>
          <w:rFonts w:hint="eastAsia" w:ascii="仿宋" w:hAnsi="仿宋" w:eastAsia="仿宋" w:cs="仿宋"/>
          <w:color w:val="000000"/>
          <w:kern w:val="0"/>
          <w:sz w:val="32"/>
          <w:szCs w:val="32"/>
          <w:u w:val="single"/>
          <w:lang w:val="en-US" w:eastAsia="zh-CN" w:bidi="ar-SA"/>
        </w:rPr>
        <w:t xml:space="preserve">                          </w:t>
      </w:r>
    </w:p>
    <w:p>
      <w:pPr>
        <w:spacing w:line="600" w:lineRule="exac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u w:val="single"/>
          <w:lang w:val="en-US" w:eastAsia="zh-CN" w:bidi="ar-SA"/>
        </w:rPr>
        <w:t xml:space="preserve">                 </w:t>
      </w:r>
      <w:r>
        <w:rPr>
          <w:rFonts w:hint="eastAsia" w:ascii="仿宋" w:hAnsi="仿宋" w:eastAsia="仿宋" w:cs="仿宋"/>
          <w:color w:val="000000"/>
          <w:kern w:val="0"/>
          <w:sz w:val="32"/>
          <w:szCs w:val="32"/>
          <w:lang w:val="en-US" w:eastAsia="zh-CN" w:bidi="ar-SA"/>
        </w:rPr>
        <w:t>等荣誉称号，今年新增岗位招聘需求约</w:t>
      </w:r>
      <w:r>
        <w:rPr>
          <w:rFonts w:hint="eastAsia" w:ascii="仿宋" w:hAnsi="仿宋" w:eastAsia="仿宋" w:cs="仿宋"/>
          <w:color w:val="000000"/>
          <w:kern w:val="0"/>
          <w:sz w:val="32"/>
          <w:szCs w:val="32"/>
          <w:u w:val="single"/>
          <w:lang w:val="en-US" w:eastAsia="zh-CN" w:bidi="ar-SA"/>
        </w:rPr>
        <w:t xml:space="preserve">     </w:t>
      </w:r>
      <w:r>
        <w:rPr>
          <w:rFonts w:hint="eastAsia" w:ascii="仿宋" w:hAnsi="仿宋" w:eastAsia="仿宋" w:cs="仿宋"/>
          <w:color w:val="000000"/>
          <w:kern w:val="0"/>
          <w:sz w:val="32"/>
          <w:szCs w:val="32"/>
          <w:lang w:val="en-US" w:eastAsia="zh-CN" w:bidi="ar-SA"/>
        </w:rPr>
        <w:t>人。</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根据贵校《关于山东省2018年毕业生就业服务活动公告》之“百佳企业现场招聘会服务对象”的标准和条件，为有效落实招聘事项，现申请参加贵校2018年毕业生就业现场招聘会，请予审核。如蒙批准，我公司将认真做好参会准备，并派专员按时参会。</w:t>
      </w:r>
    </w:p>
    <w:p>
      <w:pPr>
        <w:spacing w:line="600" w:lineRule="exact"/>
        <w:ind w:firstLine="640" w:firstLineChars="200"/>
        <w:rPr>
          <w:rFonts w:hint="eastAsia" w:ascii="仿宋" w:hAnsi="仿宋" w:eastAsia="仿宋" w:cs="仿宋"/>
          <w:i w:val="0"/>
          <w:iCs w:val="0"/>
          <w:color w:val="000000"/>
          <w:kern w:val="0"/>
          <w:sz w:val="32"/>
          <w:szCs w:val="32"/>
          <w:u w:val="single"/>
          <w:lang w:val="en-US" w:eastAsia="zh-CN" w:bidi="ar-SA"/>
        </w:rPr>
      </w:pPr>
      <w:r>
        <w:rPr>
          <w:rFonts w:hint="eastAsia" w:ascii="仿宋" w:hAnsi="仿宋" w:eastAsia="仿宋" w:cs="仿宋"/>
          <w:color w:val="000000"/>
          <w:kern w:val="0"/>
          <w:sz w:val="32"/>
          <w:szCs w:val="32"/>
          <w:lang w:val="en-US" w:eastAsia="zh-CN" w:bidi="ar-SA"/>
        </w:rPr>
        <w:t xml:space="preserve"> 我司参会联系人：</w:t>
      </w:r>
      <w:r>
        <w:rPr>
          <w:rFonts w:hint="eastAsia" w:ascii="仿宋" w:hAnsi="仿宋" w:eastAsia="仿宋" w:cs="仿宋"/>
          <w:color w:val="000000"/>
          <w:kern w:val="0"/>
          <w:sz w:val="32"/>
          <w:szCs w:val="32"/>
          <w:u w:val="single"/>
          <w:lang w:val="en-US" w:eastAsia="zh-CN" w:bidi="ar-SA"/>
        </w:rPr>
        <w:t xml:space="preserve">         </w:t>
      </w:r>
      <w:r>
        <w:rPr>
          <w:rFonts w:hint="eastAsia" w:ascii="仿宋" w:hAnsi="仿宋" w:eastAsia="仿宋" w:cs="仿宋"/>
          <w:color w:val="000000"/>
          <w:kern w:val="0"/>
          <w:sz w:val="32"/>
          <w:szCs w:val="32"/>
          <w:lang w:val="en-US" w:eastAsia="zh-CN" w:bidi="ar-SA"/>
        </w:rPr>
        <w:t>手机号：</w:t>
      </w:r>
      <w:r>
        <w:rPr>
          <w:rFonts w:hint="eastAsia" w:ascii="仿宋" w:hAnsi="仿宋" w:eastAsia="仿宋" w:cs="仿宋"/>
          <w:i w:val="0"/>
          <w:iCs w:val="0"/>
          <w:color w:val="000000"/>
          <w:kern w:val="0"/>
          <w:sz w:val="32"/>
          <w:szCs w:val="32"/>
          <w:u w:val="single"/>
          <w:lang w:val="en-US" w:eastAsia="zh-CN" w:bidi="ar-SA"/>
        </w:rPr>
        <w:t xml:space="preserve">           </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w:t>
      </w:r>
    </w:p>
    <w:p>
      <w:pPr>
        <w:spacing w:line="600" w:lineRule="exact"/>
        <w:ind w:firstLine="640" w:firstLineChars="200"/>
        <w:rPr>
          <w:rFonts w:hint="eastAsia" w:ascii="仿宋" w:hAnsi="仿宋" w:eastAsia="仿宋" w:cs="仿宋"/>
          <w:color w:val="000000"/>
          <w:kern w:val="0"/>
          <w:sz w:val="32"/>
          <w:szCs w:val="32"/>
          <w:lang w:val="en-US" w:eastAsia="zh-CN" w:bidi="ar-SA"/>
        </w:rPr>
      </w:pPr>
    </w:p>
    <w:p>
      <w:pPr>
        <w:spacing w:line="600" w:lineRule="exact"/>
        <w:ind w:firstLine="640" w:firstLineChars="200"/>
        <w:rPr>
          <w:rFonts w:hint="eastAsia" w:ascii="仿宋" w:hAnsi="仿宋" w:eastAsia="仿宋" w:cs="仿宋"/>
          <w:color w:val="000000"/>
          <w:kern w:val="0"/>
          <w:sz w:val="32"/>
          <w:szCs w:val="32"/>
          <w:u w:val="single"/>
          <w:lang w:val="en-US" w:eastAsia="zh-CN" w:bidi="ar-SA"/>
        </w:rPr>
      </w:pPr>
      <w:r>
        <w:rPr>
          <w:rFonts w:hint="eastAsia" w:ascii="仿宋" w:hAnsi="仿宋" w:eastAsia="仿宋" w:cs="仿宋"/>
          <w:color w:val="000000"/>
          <w:kern w:val="0"/>
          <w:sz w:val="32"/>
          <w:szCs w:val="32"/>
          <w:lang w:val="en-US" w:eastAsia="zh-CN" w:bidi="ar-SA"/>
        </w:rPr>
        <w:t xml:space="preserve">                   公司（章）</w:t>
      </w:r>
      <w:r>
        <w:rPr>
          <w:rFonts w:hint="eastAsia" w:ascii="仿宋" w:hAnsi="仿宋" w:eastAsia="仿宋" w:cs="仿宋"/>
          <w:color w:val="000000"/>
          <w:kern w:val="0"/>
          <w:sz w:val="32"/>
          <w:szCs w:val="32"/>
          <w:u w:val="single"/>
          <w:lang w:val="en-US" w:eastAsia="zh-CN" w:bidi="ar-SA"/>
        </w:rPr>
        <w:t xml:space="preserve">                    </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负责人：</w:t>
      </w:r>
      <w:r>
        <w:rPr>
          <w:rFonts w:hint="eastAsia" w:ascii="仿宋" w:hAnsi="仿宋" w:eastAsia="仿宋" w:cs="仿宋"/>
          <w:color w:val="000000"/>
          <w:kern w:val="0"/>
          <w:sz w:val="32"/>
          <w:szCs w:val="32"/>
          <w:u w:val="single"/>
          <w:lang w:val="en-US" w:eastAsia="zh-CN" w:bidi="ar-SA"/>
        </w:rPr>
        <w:t xml:space="preserve">            </w:t>
      </w:r>
      <w:r>
        <w:rPr>
          <w:rFonts w:hint="eastAsia" w:ascii="仿宋" w:hAnsi="仿宋" w:eastAsia="仿宋" w:cs="仿宋"/>
          <w:color w:val="000000"/>
          <w:kern w:val="0"/>
          <w:sz w:val="32"/>
          <w:szCs w:val="32"/>
          <w:lang w:val="en-US" w:eastAsia="zh-CN" w:bidi="ar-SA"/>
        </w:rPr>
        <w:t xml:space="preserve">    </w:t>
      </w:r>
    </w:p>
    <w:p>
      <w:pPr>
        <w:spacing w:line="60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2018年    月    日</w:t>
      </w:r>
    </w:p>
    <w:p>
      <w:pPr>
        <w:widowControl/>
        <w:spacing w:line="600" w:lineRule="exact"/>
        <w:rPr>
          <w:rFonts w:eastAsia="黑体"/>
          <w:sz w:val="28"/>
          <w:szCs w:val="28"/>
        </w:rPr>
      </w:pPr>
    </w:p>
    <w:p>
      <w:pPr>
        <w:widowControl/>
        <w:spacing w:line="600" w:lineRule="exact"/>
        <w:rPr>
          <w:rFonts w:hint="eastAsia" w:eastAsia="黑体"/>
          <w:sz w:val="28"/>
          <w:szCs w:val="28"/>
        </w:rPr>
      </w:pPr>
    </w:p>
    <w:p>
      <w:pPr>
        <w:pageBreakBefore/>
        <w:spacing w:line="600" w:lineRule="exact"/>
        <w:rPr>
          <w:rFonts w:hint="eastAsia" w:ascii="仿宋" w:hAnsi="仿宋" w:eastAsia="仿宋" w:cs="Times New Roman"/>
          <w:sz w:val="32"/>
          <w:szCs w:val="32"/>
        </w:rPr>
      </w:pPr>
      <w:r>
        <w:rPr>
          <w:rFonts w:hint="eastAsia" w:ascii="宋体" w:hAnsi="宋体"/>
          <w:b/>
          <w:kern w:val="0"/>
          <w:sz w:val="28"/>
          <w:szCs w:val="28"/>
        </w:rPr>
        <w:t>附录：</w:t>
      </w:r>
      <w:r>
        <w:rPr>
          <w:rFonts w:hint="eastAsia" w:ascii="宋体" w:hAnsi="宋体"/>
          <w:b/>
          <w:kern w:val="0"/>
          <w:sz w:val="28"/>
          <w:szCs w:val="28"/>
          <w:lang w:val="en-US" w:eastAsia="zh-CN"/>
        </w:rPr>
        <w:t xml:space="preserve">    </w:t>
      </w:r>
      <w:r>
        <w:rPr>
          <w:rFonts w:hint="eastAsia" w:ascii="宋体" w:hAnsi="宋体"/>
          <w:b/>
          <w:w w:val="90"/>
          <w:kern w:val="0"/>
          <w:sz w:val="32"/>
          <w:szCs w:val="32"/>
        </w:rPr>
        <w:t>山东</w:t>
      </w:r>
      <w:r>
        <w:rPr>
          <w:rFonts w:hint="eastAsia" w:ascii="宋体" w:hAnsi="宋体"/>
          <w:b/>
          <w:w w:val="90"/>
          <w:kern w:val="0"/>
          <w:sz w:val="32"/>
          <w:szCs w:val="32"/>
          <w:lang w:val="en-US" w:eastAsia="zh-CN"/>
        </w:rPr>
        <w:t>畜牧兽医职业</w:t>
      </w:r>
      <w:r>
        <w:rPr>
          <w:rFonts w:hint="eastAsia" w:ascii="宋体" w:hAnsi="宋体"/>
          <w:b/>
          <w:w w:val="90"/>
          <w:kern w:val="0"/>
          <w:sz w:val="32"/>
          <w:szCs w:val="32"/>
        </w:rPr>
        <w:t>学院201</w:t>
      </w:r>
      <w:r>
        <w:rPr>
          <w:rFonts w:hint="eastAsia" w:ascii="宋体" w:hAnsi="宋体"/>
          <w:b/>
          <w:w w:val="90"/>
          <w:kern w:val="0"/>
          <w:sz w:val="32"/>
          <w:szCs w:val="32"/>
          <w:lang w:val="en-US" w:eastAsia="zh-CN"/>
        </w:rPr>
        <w:t>9</w:t>
      </w:r>
      <w:r>
        <w:rPr>
          <w:rFonts w:hint="eastAsia" w:ascii="宋体" w:hAnsi="宋体"/>
          <w:b/>
          <w:w w:val="90"/>
          <w:kern w:val="0"/>
          <w:sz w:val="32"/>
          <w:szCs w:val="32"/>
        </w:rPr>
        <w:t>届专科毕业生分省分专业情况</w:t>
      </w:r>
    </w:p>
    <w:tbl>
      <w:tblPr>
        <w:tblStyle w:val="8"/>
        <w:tblpPr w:leftFromText="180" w:rightFromText="180" w:vertAnchor="text" w:horzAnchor="page" w:tblpX="1070" w:tblpY="598"/>
        <w:tblOverlap w:val="never"/>
        <w:tblW w:w="9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2"/>
        <w:gridCol w:w="537"/>
        <w:gridCol w:w="367"/>
        <w:gridCol w:w="384"/>
        <w:gridCol w:w="506"/>
        <w:gridCol w:w="439"/>
        <w:gridCol w:w="452"/>
        <w:gridCol w:w="527"/>
        <w:gridCol w:w="405"/>
        <w:gridCol w:w="521"/>
        <w:gridCol w:w="480"/>
        <w:gridCol w:w="435"/>
        <w:gridCol w:w="375"/>
        <w:gridCol w:w="409"/>
        <w:gridCol w:w="356"/>
        <w:gridCol w:w="355"/>
        <w:gridCol w:w="471"/>
        <w:gridCol w:w="470"/>
        <w:gridCol w:w="471"/>
        <w:gridCol w:w="471"/>
        <w:gridCol w:w="528"/>
        <w:gridCol w:w="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exact"/>
        </w:trPr>
        <w:tc>
          <w:tcPr>
            <w:tcW w:w="582" w:type="dxa"/>
            <w:tcBorders>
              <w:top w:val="single" w:color="000000" w:sz="12" w:space="0"/>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系部</w:t>
            </w:r>
          </w:p>
        </w:tc>
        <w:tc>
          <w:tcPr>
            <w:tcW w:w="1794" w:type="dxa"/>
            <w:gridSpan w:val="4"/>
            <w:tcBorders>
              <w:top w:val="single" w:color="000000" w:sz="12" w:space="0"/>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宠物科技系</w:t>
            </w:r>
          </w:p>
        </w:tc>
        <w:tc>
          <w:tcPr>
            <w:tcW w:w="891" w:type="dxa"/>
            <w:gridSpan w:val="2"/>
            <w:tcBorders>
              <w:top w:val="single" w:color="000000" w:sz="12" w:space="0"/>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动物科技系</w:t>
            </w:r>
          </w:p>
        </w:tc>
        <w:tc>
          <w:tcPr>
            <w:tcW w:w="932" w:type="dxa"/>
            <w:gridSpan w:val="2"/>
            <w:tcBorders>
              <w:top w:val="single" w:color="000000" w:sz="12" w:space="0"/>
              <w:bottom w:val="single" w:color="000000" w:sz="12" w:space="0"/>
              <w:right w:val="single" w:color="000000" w:sz="12"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动物医学系</w:t>
            </w:r>
          </w:p>
        </w:tc>
        <w:tc>
          <w:tcPr>
            <w:tcW w:w="1001" w:type="dxa"/>
            <w:gridSpan w:val="2"/>
            <w:tcBorders>
              <w:top w:val="single" w:color="000000" w:sz="12" w:space="0"/>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动物营养与水产系</w:t>
            </w:r>
          </w:p>
        </w:tc>
        <w:tc>
          <w:tcPr>
            <w:tcW w:w="1575" w:type="dxa"/>
            <w:gridSpan w:val="4"/>
            <w:tcBorders>
              <w:top w:val="single" w:color="000000" w:sz="12" w:space="0"/>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经济贸易系</w:t>
            </w:r>
          </w:p>
        </w:tc>
        <w:tc>
          <w:tcPr>
            <w:tcW w:w="2766" w:type="dxa"/>
            <w:gridSpan w:val="6"/>
            <w:tcBorders>
              <w:top w:val="single" w:color="000000" w:sz="12" w:space="0"/>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食品与药品科技系</w:t>
            </w:r>
          </w:p>
        </w:tc>
        <w:tc>
          <w:tcPr>
            <w:tcW w:w="339" w:type="dxa"/>
            <w:tcBorders>
              <w:top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3" w:hRule="exact"/>
        </w:trPr>
        <w:tc>
          <w:tcPr>
            <w:tcW w:w="582"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专业</w:t>
            </w:r>
          </w:p>
        </w:tc>
        <w:tc>
          <w:tcPr>
            <w:tcW w:w="537"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宠物养护与训导</w:t>
            </w:r>
          </w:p>
        </w:tc>
        <w:tc>
          <w:tcPr>
            <w:tcW w:w="367"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野生动物保护</w:t>
            </w:r>
          </w:p>
        </w:tc>
        <w:tc>
          <w:tcPr>
            <w:tcW w:w="384"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宠物医学</w:t>
            </w:r>
          </w:p>
        </w:tc>
        <w:tc>
          <w:tcPr>
            <w:tcW w:w="506"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马驯养与疫病防治</w:t>
            </w:r>
          </w:p>
        </w:tc>
        <w:tc>
          <w:tcPr>
            <w:tcW w:w="439"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畜牧兽医</w:t>
            </w:r>
          </w:p>
        </w:tc>
        <w:tc>
          <w:tcPr>
            <w:tcW w:w="452"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机电一体化技术</w:t>
            </w:r>
          </w:p>
        </w:tc>
        <w:tc>
          <w:tcPr>
            <w:tcW w:w="527"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动物防疫与检疫</w:t>
            </w:r>
          </w:p>
        </w:tc>
        <w:tc>
          <w:tcPr>
            <w:tcW w:w="405"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动物医学</w:t>
            </w:r>
          </w:p>
        </w:tc>
        <w:tc>
          <w:tcPr>
            <w:tcW w:w="521"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水产养殖技术</w:t>
            </w:r>
          </w:p>
        </w:tc>
        <w:tc>
          <w:tcPr>
            <w:tcW w:w="480"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饲料与动物营养</w:t>
            </w:r>
          </w:p>
        </w:tc>
        <w:tc>
          <w:tcPr>
            <w:tcW w:w="435"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电子商务</w:t>
            </w:r>
          </w:p>
        </w:tc>
        <w:tc>
          <w:tcPr>
            <w:tcW w:w="375"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会计电算化</w:t>
            </w:r>
          </w:p>
        </w:tc>
        <w:tc>
          <w:tcPr>
            <w:tcW w:w="409"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经济管理</w:t>
            </w:r>
          </w:p>
        </w:tc>
        <w:tc>
          <w:tcPr>
            <w:tcW w:w="356"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物流管理</w:t>
            </w:r>
          </w:p>
        </w:tc>
        <w:tc>
          <w:tcPr>
            <w:tcW w:w="355"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动物药学</w:t>
            </w:r>
          </w:p>
        </w:tc>
        <w:tc>
          <w:tcPr>
            <w:tcW w:w="471"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药品生产技术</w:t>
            </w:r>
          </w:p>
        </w:tc>
        <w:tc>
          <w:tcPr>
            <w:tcW w:w="470"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食品加工技术</w:t>
            </w:r>
          </w:p>
        </w:tc>
        <w:tc>
          <w:tcPr>
            <w:tcW w:w="471"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食品检测技术</w:t>
            </w:r>
          </w:p>
        </w:tc>
        <w:tc>
          <w:tcPr>
            <w:tcW w:w="471"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兽药制药技术</w:t>
            </w:r>
          </w:p>
        </w:tc>
        <w:tc>
          <w:tcPr>
            <w:tcW w:w="528" w:type="dxa"/>
            <w:tcBorders>
              <w:bottom w:val="single" w:color="000000" w:sz="12" w:space="0"/>
              <w:right w:val="single" w:color="000000" w:sz="12"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药品质量与安全</w:t>
            </w:r>
          </w:p>
        </w:tc>
        <w:tc>
          <w:tcPr>
            <w:tcW w:w="339" w:type="dxa"/>
            <w:tcBorders>
              <w:bottom w:val="single" w:color="000000" w:sz="12" w:space="0"/>
              <w:right w:val="single" w:color="000000" w:sz="12"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安徽省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2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福建省</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甘肃省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7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广东省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广西</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贵州省</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海南省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52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河北省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河南省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黑龙江</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湖北省</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湖南省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吉林省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江苏省</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84"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06"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江西省</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辽宁省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6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内蒙古</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3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宁夏</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青海省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6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84"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山东省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101</w:t>
            </w:r>
          </w:p>
        </w:tc>
        <w:tc>
          <w:tcPr>
            <w:tcW w:w="36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184</w:t>
            </w:r>
          </w:p>
        </w:tc>
        <w:tc>
          <w:tcPr>
            <w:tcW w:w="506"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647</w:t>
            </w:r>
          </w:p>
        </w:tc>
        <w:tc>
          <w:tcPr>
            <w:tcW w:w="452"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449</w:t>
            </w:r>
          </w:p>
        </w:tc>
        <w:tc>
          <w:tcPr>
            <w:tcW w:w="52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48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w:t>
            </w:r>
          </w:p>
        </w:tc>
        <w:tc>
          <w:tcPr>
            <w:tcW w:w="43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123</w:t>
            </w:r>
          </w:p>
        </w:tc>
        <w:tc>
          <w:tcPr>
            <w:tcW w:w="37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144</w:t>
            </w:r>
          </w:p>
        </w:tc>
        <w:tc>
          <w:tcPr>
            <w:tcW w:w="40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c>
          <w:tcPr>
            <w:tcW w:w="356"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w:t>
            </w:r>
          </w:p>
        </w:tc>
        <w:tc>
          <w:tcPr>
            <w:tcW w:w="35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47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w:t>
            </w: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528"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山西省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w:t>
            </w:r>
          </w:p>
        </w:tc>
        <w:tc>
          <w:tcPr>
            <w:tcW w:w="452"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陕西省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上海市</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四川省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40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天津市</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新疆</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84"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云南省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36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浙江省</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重庆市</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西藏</w:t>
            </w:r>
          </w:p>
        </w:tc>
        <w:tc>
          <w:tcPr>
            <w:tcW w:w="53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6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84"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0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52"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7"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80"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3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7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09"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6"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55"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471"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528" w:type="dxa"/>
            <w:tcBorders>
              <w:bottom w:val="single" w:color="000000" w:sz="12" w:space="0"/>
              <w:right w:val="single" w:color="000000" w:sz="12" w:space="0"/>
            </w:tcBorders>
            <w:vAlign w:val="bottom"/>
          </w:tcPr>
          <w:p>
            <w:pPr>
              <w:jc w:val="center"/>
              <w:rPr>
                <w:rFonts w:hint="eastAsia" w:ascii="宋体" w:hAnsi="宋体" w:eastAsia="宋体" w:cs="宋体"/>
                <w:i w:val="0"/>
                <w:color w:val="000000"/>
                <w:sz w:val="15"/>
                <w:szCs w:val="15"/>
                <w:u w:val="none"/>
              </w:rPr>
            </w:pP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trPr>
        <w:tc>
          <w:tcPr>
            <w:tcW w:w="582" w:type="dxa"/>
            <w:tcBorders>
              <w:left w:val="single" w:color="000000" w:sz="12" w:space="0"/>
              <w:bottom w:val="single" w:color="000000" w:sz="12" w:space="0"/>
              <w:right w:val="single" w:color="000000" w:sz="12"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总计</w:t>
            </w:r>
          </w:p>
        </w:tc>
        <w:tc>
          <w:tcPr>
            <w:tcW w:w="53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152</w:t>
            </w:r>
          </w:p>
        </w:tc>
        <w:tc>
          <w:tcPr>
            <w:tcW w:w="36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384"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263</w:t>
            </w:r>
          </w:p>
        </w:tc>
        <w:tc>
          <w:tcPr>
            <w:tcW w:w="506"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4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895</w:t>
            </w:r>
          </w:p>
        </w:tc>
        <w:tc>
          <w:tcPr>
            <w:tcW w:w="452"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c>
          <w:tcPr>
            <w:tcW w:w="527"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w:t>
            </w:r>
          </w:p>
        </w:tc>
        <w:tc>
          <w:tcPr>
            <w:tcW w:w="40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690</w:t>
            </w:r>
          </w:p>
        </w:tc>
        <w:tc>
          <w:tcPr>
            <w:tcW w:w="52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48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53</w:t>
            </w:r>
          </w:p>
        </w:tc>
        <w:tc>
          <w:tcPr>
            <w:tcW w:w="43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w:t>
            </w:r>
          </w:p>
        </w:tc>
        <w:tc>
          <w:tcPr>
            <w:tcW w:w="37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162</w:t>
            </w:r>
          </w:p>
        </w:tc>
        <w:tc>
          <w:tcPr>
            <w:tcW w:w="40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c>
          <w:tcPr>
            <w:tcW w:w="356"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w:t>
            </w:r>
          </w:p>
        </w:tc>
        <w:tc>
          <w:tcPr>
            <w:tcW w:w="355"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w:t>
            </w: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470"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w:t>
            </w: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w:t>
            </w:r>
          </w:p>
        </w:tc>
        <w:tc>
          <w:tcPr>
            <w:tcW w:w="471"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528"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339" w:type="dxa"/>
            <w:tcBorders>
              <w:bottom w:val="single" w:color="000000" w:sz="12" w:space="0"/>
              <w:right w:val="single" w:color="000000" w:sz="12"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15"/>
                <w:szCs w:val="15"/>
                <w:u w:val="none"/>
                <w:lang w:val="en-US"/>
              </w:rPr>
            </w:pPr>
            <w:r>
              <w:rPr>
                <w:rFonts w:hint="eastAsia" w:ascii="宋体" w:hAnsi="宋体" w:eastAsia="宋体" w:cs="宋体"/>
                <w:i w:val="0"/>
                <w:color w:val="000000"/>
                <w:kern w:val="0"/>
                <w:sz w:val="15"/>
                <w:szCs w:val="15"/>
                <w:u w:val="none"/>
                <w:lang w:val="en-US" w:eastAsia="zh-CN" w:bidi="ar"/>
              </w:rPr>
              <w:t>2946</w:t>
            </w:r>
          </w:p>
        </w:tc>
      </w:tr>
    </w:tbl>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迷你简立黑">
    <w:panose1 w:val="02010604000101010101"/>
    <w:charset w:val="86"/>
    <w:family w:val="auto"/>
    <w:pitch w:val="default"/>
    <w:sig w:usb0="00000001" w:usb1="080E0800" w:usb2="00000002" w:usb3="00000000" w:csb0="00040000" w:csb1="00000000"/>
  </w:font>
  <w:font w:name="Calibri Light">
    <w:panose1 w:val="020F0302020204030204"/>
    <w:charset w:val="00"/>
    <w:family w:val="auto"/>
    <w:pitch w:val="default"/>
    <w:sig w:usb0="E0002AFF" w:usb1="C000247B" w:usb2="00000009" w:usb3="00000000" w:csb0="200001FF" w:csb1="00000000"/>
  </w:font>
  <w:font w:name="全新硬笔行书简">
    <w:panose1 w:val="0201060004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汉仪粗宋简">
    <w:altName w:val="宋体"/>
    <w:panose1 w:val="02010609000101010101"/>
    <w:charset w:val="86"/>
    <w:family w:val="modern"/>
    <w:pitch w:val="default"/>
    <w:sig w:usb0="00000000" w:usb1="00000000" w:usb2="00000012"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95F3F"/>
    <w:rsid w:val="14995F3F"/>
    <w:rsid w:val="35445AB5"/>
    <w:rsid w:val="38605E1A"/>
    <w:rsid w:val="4D6B6C49"/>
    <w:rsid w:val="58A234CA"/>
    <w:rsid w:val="5BAB0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5">
    <w:name w:val="Strong"/>
    <w:qFormat/>
    <w:uiPriority w:val="0"/>
    <w:rPr>
      <w:b/>
      <w:bCs/>
    </w:rPr>
  </w:style>
  <w:style w:type="character" w:styleId="6">
    <w:name w:val="page number"/>
    <w:basedOn w:val="4"/>
    <w:qFormat/>
    <w:uiPriority w:val="0"/>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3892</Words>
  <Characters>4301</Characters>
  <Lines>0</Lines>
  <Paragraphs>0</Paragraphs>
  <TotalTime>4</TotalTime>
  <ScaleCrop>false</ScaleCrop>
  <LinksUpToDate>false</LinksUpToDate>
  <CharactersWithSpaces>4824</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2018-10-19T08:23:00Z</dcterms:created>
  <dc:creator>WPS_王金诺</dc:creator>
  <cp:lastModifiedBy>WPS_王金诺</cp:lastModifiedBy>
  <dcterms:modified xsi:type="dcterms:W3CDTF">2018-10-28T10:05:48Z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